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891E3" w14:textId="77777777" w:rsidR="00377AD0" w:rsidRDefault="00000000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0A618577" w14:textId="77777777" w:rsidR="00377AD0" w:rsidRDefault="00000000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微软雅黑" w:eastAsia="微软雅黑" w:hAnsi="微软雅黑" w:cs="微软雅黑" w:hint="eastAsia"/>
          <w:b/>
          <w:bCs/>
          <w:color w:val="auto"/>
          <w:sz w:val="44"/>
          <w:szCs w:val="44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color w:val="auto"/>
          <w:sz w:val="44"/>
          <w:szCs w:val="44"/>
          <w:lang w:eastAsia="zh-CN"/>
        </w:rPr>
        <w:t>第二届（2024年度）</w:t>
      </w:r>
    </w:p>
    <w:p w14:paraId="5A49CB18" w14:textId="77777777" w:rsidR="00377AD0" w:rsidRDefault="00000000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微软雅黑" w:eastAsia="微软雅黑" w:hAnsi="微软雅黑" w:cs="微软雅黑" w:hint="eastAsia"/>
          <w:b/>
          <w:bCs/>
          <w:color w:val="auto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color w:val="auto"/>
          <w:sz w:val="44"/>
          <w:szCs w:val="44"/>
          <w:lang w:eastAsia="zh-CN"/>
        </w:rPr>
        <w:t>陕西</w:t>
      </w:r>
      <w:r>
        <w:rPr>
          <w:rFonts w:ascii="微软雅黑" w:eastAsia="微软雅黑" w:hAnsi="微软雅黑" w:cs="微软雅黑" w:hint="eastAsia"/>
          <w:b/>
          <w:bCs/>
          <w:color w:val="auto"/>
          <w:sz w:val="44"/>
          <w:szCs w:val="44"/>
        </w:rPr>
        <w:t>省</w:t>
      </w:r>
      <w:r>
        <w:rPr>
          <w:rFonts w:ascii="微软雅黑" w:eastAsia="微软雅黑" w:hAnsi="微软雅黑" w:cs="微软雅黑" w:hint="eastAsia"/>
          <w:b/>
          <w:bCs/>
          <w:color w:val="auto"/>
          <w:sz w:val="44"/>
          <w:szCs w:val="44"/>
          <w:lang w:eastAsia="zh-CN"/>
        </w:rPr>
        <w:t>三维正向设计竞赛</w:t>
      </w:r>
      <w:r>
        <w:rPr>
          <w:rFonts w:ascii="微软雅黑" w:eastAsia="微软雅黑" w:hAnsi="微软雅黑" w:cs="微软雅黑" w:hint="eastAsia"/>
          <w:b/>
          <w:bCs/>
          <w:color w:val="auto"/>
          <w:sz w:val="44"/>
          <w:szCs w:val="44"/>
        </w:rPr>
        <w:t>报名表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313"/>
        <w:gridCol w:w="1505"/>
        <w:gridCol w:w="1505"/>
        <w:gridCol w:w="1505"/>
        <w:gridCol w:w="1505"/>
      </w:tblGrid>
      <w:tr w:rsidR="00377AD0" w14:paraId="09D2D184" w14:textId="77777777">
        <w:trPr>
          <w:trHeight w:val="680"/>
          <w:jc w:val="center"/>
        </w:trPr>
        <w:tc>
          <w:tcPr>
            <w:tcW w:w="1705" w:type="dxa"/>
            <w:vAlign w:val="center"/>
          </w:tcPr>
          <w:p w14:paraId="5C013FA5" w14:textId="77777777" w:rsidR="00377AD0" w:rsidRDefault="00000000">
            <w:pPr>
              <w:pStyle w:val="ab"/>
              <w:spacing w:line="240" w:lineRule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参赛单位</w:t>
            </w:r>
          </w:p>
        </w:tc>
        <w:tc>
          <w:tcPr>
            <w:tcW w:w="7333" w:type="dxa"/>
            <w:gridSpan w:val="5"/>
            <w:vAlign w:val="center"/>
          </w:tcPr>
          <w:p w14:paraId="36F3744F" w14:textId="77777777" w:rsidR="00377AD0" w:rsidRDefault="00377AD0">
            <w:pPr>
              <w:pStyle w:val="ab"/>
              <w:spacing w:line="240" w:lineRule="auto"/>
              <w:rPr>
                <w:rFonts w:eastAsia="仿宋"/>
                <w:sz w:val="28"/>
                <w:szCs w:val="28"/>
              </w:rPr>
            </w:pPr>
          </w:p>
          <w:p w14:paraId="34C1CC99" w14:textId="77777777" w:rsidR="00377AD0" w:rsidRDefault="00377AD0">
            <w:pPr>
              <w:pStyle w:val="ab"/>
              <w:spacing w:line="240" w:lineRule="auto"/>
              <w:jc w:val="both"/>
              <w:rPr>
                <w:rFonts w:eastAsia="仿宋"/>
                <w:sz w:val="28"/>
                <w:szCs w:val="28"/>
              </w:rPr>
            </w:pPr>
          </w:p>
        </w:tc>
      </w:tr>
      <w:tr w:rsidR="00377AD0" w14:paraId="36BD2C66" w14:textId="77777777">
        <w:trPr>
          <w:trHeight w:val="680"/>
          <w:jc w:val="center"/>
        </w:trPr>
        <w:tc>
          <w:tcPr>
            <w:tcW w:w="1705" w:type="dxa"/>
            <w:vAlign w:val="center"/>
          </w:tcPr>
          <w:p w14:paraId="77BC76D0" w14:textId="77777777" w:rsidR="00377AD0" w:rsidRDefault="00000000">
            <w:pPr>
              <w:pStyle w:val="ab"/>
              <w:spacing w:line="240" w:lineRule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办公地址</w:t>
            </w:r>
          </w:p>
        </w:tc>
        <w:tc>
          <w:tcPr>
            <w:tcW w:w="7333" w:type="dxa"/>
            <w:gridSpan w:val="5"/>
            <w:vAlign w:val="center"/>
          </w:tcPr>
          <w:p w14:paraId="1426FCCE" w14:textId="77777777" w:rsidR="00377AD0" w:rsidRDefault="00377AD0">
            <w:pPr>
              <w:pStyle w:val="ab"/>
              <w:spacing w:line="240" w:lineRule="auto"/>
              <w:rPr>
                <w:rFonts w:eastAsia="仿宋"/>
                <w:sz w:val="28"/>
                <w:szCs w:val="28"/>
              </w:rPr>
            </w:pPr>
          </w:p>
        </w:tc>
      </w:tr>
      <w:tr w:rsidR="00377AD0" w14:paraId="0A972DBC" w14:textId="77777777">
        <w:trPr>
          <w:trHeight w:val="680"/>
          <w:jc w:val="center"/>
        </w:trPr>
        <w:tc>
          <w:tcPr>
            <w:tcW w:w="1705" w:type="dxa"/>
            <w:vAlign w:val="center"/>
          </w:tcPr>
          <w:p w14:paraId="125D1C6D" w14:textId="77777777" w:rsidR="00377AD0" w:rsidRDefault="00000000">
            <w:pPr>
              <w:pStyle w:val="ab"/>
              <w:spacing w:line="240" w:lineRule="auto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</w:rPr>
              <w:t>参赛</w:t>
            </w:r>
            <w:r>
              <w:rPr>
                <w:rFonts w:eastAsia="仿宋"/>
                <w:sz w:val="28"/>
                <w:szCs w:val="28"/>
                <w:lang w:eastAsia="zh-CN"/>
              </w:rPr>
              <w:t>单位</w:t>
            </w:r>
          </w:p>
          <w:p w14:paraId="19182D22" w14:textId="77777777" w:rsidR="00377AD0" w:rsidRDefault="00000000">
            <w:pPr>
              <w:pStyle w:val="ab"/>
              <w:spacing w:line="240" w:lineRule="auto"/>
              <w:rPr>
                <w:rFonts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</w:rPr>
              <w:t>领队</w:t>
            </w:r>
            <w:r>
              <w:rPr>
                <w:rFonts w:eastAsia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3" w:type="dxa"/>
            <w:vAlign w:val="center"/>
          </w:tcPr>
          <w:p w14:paraId="4F883948" w14:textId="77777777" w:rsidR="00377AD0" w:rsidRDefault="00377AD0">
            <w:pPr>
              <w:pStyle w:val="ab"/>
              <w:spacing w:line="240" w:lineRule="auto"/>
              <w:rPr>
                <w:rFonts w:eastAsia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05" w:type="dxa"/>
            <w:vAlign w:val="center"/>
          </w:tcPr>
          <w:p w14:paraId="380A6762" w14:textId="77777777" w:rsidR="00377AD0" w:rsidRDefault="00000000">
            <w:pPr>
              <w:pStyle w:val="ab"/>
              <w:spacing w:line="240" w:lineRule="auto"/>
              <w:rPr>
                <w:rFonts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</w:rPr>
              <w:t>职务</w:t>
            </w:r>
          </w:p>
        </w:tc>
        <w:tc>
          <w:tcPr>
            <w:tcW w:w="1505" w:type="dxa"/>
            <w:vAlign w:val="center"/>
          </w:tcPr>
          <w:p w14:paraId="022CE77B" w14:textId="77777777" w:rsidR="00377AD0" w:rsidRDefault="00377AD0">
            <w:pPr>
              <w:pStyle w:val="ab"/>
              <w:spacing w:line="240" w:lineRule="auto"/>
              <w:rPr>
                <w:rFonts w:eastAsia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05" w:type="dxa"/>
            <w:vAlign w:val="center"/>
          </w:tcPr>
          <w:p w14:paraId="0FB91B19" w14:textId="77777777" w:rsidR="00377AD0" w:rsidRDefault="00000000">
            <w:pPr>
              <w:pStyle w:val="ab"/>
              <w:spacing w:line="240" w:lineRule="auto"/>
              <w:rPr>
                <w:rFonts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</w:rPr>
              <w:t>邮箱</w:t>
            </w:r>
          </w:p>
        </w:tc>
        <w:tc>
          <w:tcPr>
            <w:tcW w:w="1505" w:type="dxa"/>
            <w:vAlign w:val="center"/>
          </w:tcPr>
          <w:p w14:paraId="4B515784" w14:textId="77777777" w:rsidR="00377AD0" w:rsidRDefault="00377AD0">
            <w:pPr>
              <w:pStyle w:val="ab"/>
              <w:spacing w:line="240" w:lineRule="auto"/>
              <w:rPr>
                <w:rFonts w:eastAsia="仿宋"/>
                <w:kern w:val="2"/>
                <w:sz w:val="28"/>
                <w:szCs w:val="28"/>
                <w:lang w:eastAsia="zh-CN"/>
              </w:rPr>
            </w:pPr>
          </w:p>
        </w:tc>
      </w:tr>
      <w:tr w:rsidR="00377AD0" w14:paraId="5D4EE962" w14:textId="77777777">
        <w:trPr>
          <w:trHeight w:val="680"/>
          <w:jc w:val="center"/>
        </w:trPr>
        <w:tc>
          <w:tcPr>
            <w:tcW w:w="1705" w:type="dxa"/>
            <w:vAlign w:val="center"/>
          </w:tcPr>
          <w:p w14:paraId="64C24369" w14:textId="77777777" w:rsidR="00377AD0" w:rsidRDefault="00000000">
            <w:pPr>
              <w:pStyle w:val="ab"/>
              <w:spacing w:line="240" w:lineRule="auto"/>
              <w:rPr>
                <w:rFonts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</w:rPr>
              <w:t>办公电话</w:t>
            </w:r>
          </w:p>
        </w:tc>
        <w:tc>
          <w:tcPr>
            <w:tcW w:w="1313" w:type="dxa"/>
            <w:vAlign w:val="center"/>
          </w:tcPr>
          <w:p w14:paraId="0BA1033E" w14:textId="77777777" w:rsidR="00377AD0" w:rsidRDefault="00377AD0">
            <w:pPr>
              <w:pStyle w:val="ab"/>
              <w:spacing w:line="240" w:lineRule="auto"/>
              <w:rPr>
                <w:rFonts w:eastAsia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05" w:type="dxa"/>
            <w:vAlign w:val="center"/>
          </w:tcPr>
          <w:p w14:paraId="3B060ACF" w14:textId="77777777" w:rsidR="00377AD0" w:rsidRDefault="00000000">
            <w:pPr>
              <w:pStyle w:val="ab"/>
              <w:spacing w:line="240" w:lineRule="auto"/>
              <w:rPr>
                <w:rFonts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1505" w:type="dxa"/>
            <w:vAlign w:val="center"/>
          </w:tcPr>
          <w:p w14:paraId="71D98442" w14:textId="77777777" w:rsidR="00377AD0" w:rsidRDefault="00377AD0">
            <w:pPr>
              <w:pStyle w:val="ab"/>
              <w:spacing w:line="240" w:lineRule="auto"/>
              <w:rPr>
                <w:rFonts w:eastAsia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05" w:type="dxa"/>
            <w:vAlign w:val="center"/>
          </w:tcPr>
          <w:p w14:paraId="40B3C8BE" w14:textId="77777777" w:rsidR="00377AD0" w:rsidRDefault="00000000">
            <w:pPr>
              <w:pStyle w:val="ab"/>
              <w:spacing w:line="240" w:lineRule="auto"/>
              <w:rPr>
                <w:rFonts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</w:rPr>
              <w:t>微信</w:t>
            </w:r>
          </w:p>
        </w:tc>
        <w:tc>
          <w:tcPr>
            <w:tcW w:w="1505" w:type="dxa"/>
            <w:vAlign w:val="center"/>
          </w:tcPr>
          <w:p w14:paraId="4C290919" w14:textId="77777777" w:rsidR="00377AD0" w:rsidRDefault="00377AD0">
            <w:pPr>
              <w:pStyle w:val="ab"/>
              <w:spacing w:line="240" w:lineRule="auto"/>
              <w:rPr>
                <w:rFonts w:eastAsia="仿宋"/>
                <w:kern w:val="2"/>
                <w:sz w:val="28"/>
                <w:szCs w:val="28"/>
                <w:lang w:eastAsia="zh-CN"/>
              </w:rPr>
            </w:pPr>
          </w:p>
        </w:tc>
      </w:tr>
      <w:tr w:rsidR="00377AD0" w14:paraId="69C15071" w14:textId="77777777">
        <w:trPr>
          <w:trHeight w:val="582"/>
          <w:jc w:val="center"/>
        </w:trPr>
        <w:tc>
          <w:tcPr>
            <w:tcW w:w="9038" w:type="dxa"/>
            <w:gridSpan w:val="6"/>
            <w:vAlign w:val="center"/>
          </w:tcPr>
          <w:p w14:paraId="375C449F" w14:textId="77777777" w:rsidR="00377AD0" w:rsidRDefault="00000000">
            <w:pPr>
              <w:pStyle w:val="ab"/>
              <w:spacing w:line="240" w:lineRule="auto"/>
              <w:rPr>
                <w:rFonts w:eastAsia="仿宋"/>
                <w:lang w:eastAsia="zh-CN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eastAsia="zh-CN"/>
              </w:rPr>
              <w:t>土建组</w:t>
            </w:r>
            <w:r>
              <w:rPr>
                <w:rFonts w:eastAsia="仿宋"/>
                <w:sz w:val="28"/>
                <w:szCs w:val="28"/>
                <w:lang w:eastAsia="zh-CN"/>
              </w:rPr>
              <w:t>（若不申报此赛项，可不填）</w:t>
            </w:r>
          </w:p>
        </w:tc>
      </w:tr>
      <w:tr w:rsidR="00377AD0" w14:paraId="011250C5" w14:textId="77777777">
        <w:trPr>
          <w:trHeight w:val="2711"/>
          <w:jc w:val="center"/>
        </w:trPr>
        <w:tc>
          <w:tcPr>
            <w:tcW w:w="1705" w:type="dxa"/>
            <w:vAlign w:val="center"/>
          </w:tcPr>
          <w:p w14:paraId="3837E03C" w14:textId="77777777" w:rsidR="00377AD0" w:rsidRDefault="00000000">
            <w:pPr>
              <w:pStyle w:val="ab"/>
              <w:spacing w:line="240" w:lineRule="auto"/>
              <w:rPr>
                <w:rFonts w:eastAsia="仿宋"/>
              </w:rPr>
            </w:pPr>
            <w:r>
              <w:rPr>
                <w:rFonts w:eastAsia="仿宋"/>
                <w:sz w:val="28"/>
                <w:szCs w:val="22"/>
              </w:rPr>
              <w:t>参赛队伍1</w:t>
            </w:r>
            <w:r>
              <w:rPr>
                <w:rFonts w:eastAsia="仿宋"/>
              </w:rPr>
              <w:br/>
            </w:r>
          </w:p>
          <w:p w14:paraId="52A227D3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color w:val="0000FF"/>
                <w:lang w:eastAsia="zh-CN"/>
              </w:rPr>
            </w:pPr>
            <w:r>
              <w:rPr>
                <w:rFonts w:eastAsia="仿宋"/>
                <w:szCs w:val="24"/>
                <w:lang w:eastAsia="zh-CN"/>
              </w:rPr>
              <w:t>□</w:t>
            </w:r>
            <w:r>
              <w:rPr>
                <w:rFonts w:eastAsia="仿宋"/>
                <w:color w:val="0000FF"/>
                <w:lang w:eastAsia="zh-CN"/>
              </w:rPr>
              <w:t>非国产赛道</w:t>
            </w:r>
          </w:p>
          <w:p w14:paraId="31DEB52D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szCs w:val="24"/>
                <w:lang w:eastAsia="zh-CN"/>
              </w:rPr>
              <w:t>□</w:t>
            </w:r>
            <w:r>
              <w:rPr>
                <w:rFonts w:eastAsia="仿宋"/>
                <w:color w:val="0000FF"/>
                <w:lang w:eastAsia="zh-CN"/>
              </w:rPr>
              <w:t>国产赛道</w:t>
            </w:r>
          </w:p>
        </w:tc>
        <w:tc>
          <w:tcPr>
            <w:tcW w:w="7333" w:type="dxa"/>
            <w:gridSpan w:val="5"/>
            <w:vAlign w:val="center"/>
          </w:tcPr>
          <w:p w14:paraId="47D94BED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队长：</w:t>
            </w:r>
            <w:r>
              <w:rPr>
                <w:rFonts w:eastAsia="仿宋"/>
                <w:u w:val="single"/>
                <w:lang w:eastAsia="zh-CN"/>
              </w:rPr>
              <w:t xml:space="preserve">           </w:t>
            </w:r>
            <w:r>
              <w:rPr>
                <w:rFonts w:eastAsia="仿宋"/>
                <w:lang w:eastAsia="zh-CN"/>
              </w:rPr>
              <w:t>（1名，须为组员之一）</w:t>
            </w:r>
          </w:p>
          <w:p w14:paraId="76428EFF" w14:textId="77777777" w:rsidR="00377AD0" w:rsidRDefault="00000000">
            <w:pPr>
              <w:pStyle w:val="ab"/>
              <w:numPr>
                <w:ilvl w:val="0"/>
                <w:numId w:val="8"/>
              </w:numPr>
              <w:spacing w:line="240" w:lineRule="auto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7274CCE9" w14:textId="77777777" w:rsidR="00377AD0" w:rsidRDefault="00000000">
            <w:pPr>
              <w:pStyle w:val="ab"/>
              <w:numPr>
                <w:ilvl w:val="0"/>
                <w:numId w:val="8"/>
              </w:numPr>
              <w:spacing w:line="240" w:lineRule="auto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05E605A7" w14:textId="77777777" w:rsidR="00377AD0" w:rsidRDefault="00000000">
            <w:pPr>
              <w:pStyle w:val="ab"/>
              <w:numPr>
                <w:ilvl w:val="0"/>
                <w:numId w:val="8"/>
              </w:numPr>
              <w:spacing w:line="240" w:lineRule="auto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647386A5" w14:textId="77777777" w:rsidR="00377AD0" w:rsidRDefault="00377AD0">
            <w:pPr>
              <w:pStyle w:val="ab"/>
              <w:spacing w:line="240" w:lineRule="auto"/>
              <w:jc w:val="left"/>
              <w:rPr>
                <w:rFonts w:eastAsia="仿宋"/>
              </w:rPr>
            </w:pPr>
          </w:p>
          <w:p w14:paraId="3F0163E0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u w:val="single"/>
                <w:lang w:eastAsia="zh-CN"/>
              </w:rPr>
            </w:pPr>
            <w:r>
              <w:rPr>
                <w:rFonts w:eastAsia="仿宋"/>
                <w:lang w:eastAsia="zh-CN"/>
              </w:rPr>
              <w:t>参赛使用软件：</w:t>
            </w: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</w:t>
            </w:r>
          </w:p>
          <w:p w14:paraId="33614C7C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              </w:t>
            </w:r>
          </w:p>
          <w:p w14:paraId="36C00F28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u w:val="single"/>
                <w:lang w:eastAsia="zh-CN"/>
              </w:rPr>
            </w:pPr>
            <w:r>
              <w:rPr>
                <w:rFonts w:eastAsia="仿宋"/>
                <w:lang w:eastAsia="zh-CN"/>
              </w:rPr>
              <w:t>协同方式：</w:t>
            </w: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    </w:t>
            </w:r>
          </w:p>
        </w:tc>
      </w:tr>
      <w:tr w:rsidR="00377AD0" w14:paraId="0065E50C" w14:textId="77777777">
        <w:trPr>
          <w:trHeight w:val="2688"/>
          <w:jc w:val="center"/>
        </w:trPr>
        <w:tc>
          <w:tcPr>
            <w:tcW w:w="1705" w:type="dxa"/>
            <w:vAlign w:val="center"/>
          </w:tcPr>
          <w:p w14:paraId="36B143DF" w14:textId="77777777" w:rsidR="00377AD0" w:rsidRDefault="00000000">
            <w:pPr>
              <w:pStyle w:val="ab"/>
              <w:spacing w:line="240" w:lineRule="auto"/>
              <w:rPr>
                <w:rFonts w:eastAsia="仿宋"/>
                <w:sz w:val="28"/>
                <w:szCs w:val="22"/>
              </w:rPr>
            </w:pPr>
            <w:r>
              <w:rPr>
                <w:rFonts w:eastAsia="仿宋"/>
                <w:sz w:val="28"/>
                <w:szCs w:val="22"/>
              </w:rPr>
              <w:t>参赛队伍2</w:t>
            </w:r>
          </w:p>
          <w:p w14:paraId="4985A598" w14:textId="77777777" w:rsidR="00377AD0" w:rsidRDefault="00377AD0">
            <w:pPr>
              <w:pStyle w:val="ab"/>
              <w:spacing w:line="240" w:lineRule="auto"/>
              <w:rPr>
                <w:rFonts w:eastAsia="仿宋"/>
              </w:rPr>
            </w:pPr>
          </w:p>
          <w:p w14:paraId="272E8685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color w:val="0000FF"/>
                <w:lang w:eastAsia="zh-CN"/>
              </w:rPr>
            </w:pPr>
            <w:r>
              <w:rPr>
                <w:rFonts w:eastAsia="仿宋"/>
                <w:szCs w:val="24"/>
                <w:lang w:eastAsia="zh-CN"/>
              </w:rPr>
              <w:t>□</w:t>
            </w:r>
            <w:r>
              <w:rPr>
                <w:rFonts w:eastAsia="仿宋"/>
                <w:color w:val="0000FF"/>
                <w:lang w:eastAsia="zh-CN"/>
              </w:rPr>
              <w:t>非国产赛道</w:t>
            </w:r>
          </w:p>
          <w:p w14:paraId="3EEB6F0A" w14:textId="77777777" w:rsidR="00377AD0" w:rsidRDefault="00000000">
            <w:pPr>
              <w:pStyle w:val="ab"/>
              <w:spacing w:line="240" w:lineRule="auto"/>
              <w:jc w:val="both"/>
              <w:rPr>
                <w:rFonts w:eastAsia="仿宋"/>
              </w:rPr>
            </w:pPr>
            <w:r>
              <w:rPr>
                <w:rFonts w:eastAsia="仿宋"/>
                <w:szCs w:val="24"/>
                <w:lang w:eastAsia="zh-CN"/>
              </w:rPr>
              <w:t>□</w:t>
            </w:r>
            <w:r>
              <w:rPr>
                <w:rFonts w:eastAsia="仿宋"/>
                <w:color w:val="0000FF"/>
                <w:lang w:eastAsia="zh-CN"/>
              </w:rPr>
              <w:t>国产赛道</w:t>
            </w:r>
          </w:p>
        </w:tc>
        <w:tc>
          <w:tcPr>
            <w:tcW w:w="7333" w:type="dxa"/>
            <w:gridSpan w:val="5"/>
            <w:vAlign w:val="center"/>
          </w:tcPr>
          <w:p w14:paraId="690F9A7D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队长：</w:t>
            </w:r>
            <w:r>
              <w:rPr>
                <w:rFonts w:eastAsia="仿宋"/>
                <w:u w:val="single"/>
                <w:lang w:eastAsia="zh-CN"/>
              </w:rPr>
              <w:t xml:space="preserve">           </w:t>
            </w:r>
            <w:r>
              <w:rPr>
                <w:rFonts w:eastAsia="仿宋"/>
                <w:lang w:eastAsia="zh-CN"/>
              </w:rPr>
              <w:t>（1名，须为组员之一）</w:t>
            </w:r>
          </w:p>
          <w:p w14:paraId="16A68EAC" w14:textId="77777777" w:rsidR="00377AD0" w:rsidRDefault="00000000">
            <w:pPr>
              <w:pStyle w:val="ab"/>
              <w:numPr>
                <w:ilvl w:val="0"/>
                <w:numId w:val="9"/>
              </w:numPr>
              <w:spacing w:line="240" w:lineRule="auto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0EBC071F" w14:textId="77777777" w:rsidR="00377AD0" w:rsidRDefault="00000000">
            <w:pPr>
              <w:pStyle w:val="ab"/>
              <w:numPr>
                <w:ilvl w:val="0"/>
                <w:numId w:val="9"/>
              </w:numPr>
              <w:spacing w:line="240" w:lineRule="auto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5E69F14C" w14:textId="77777777" w:rsidR="00377AD0" w:rsidRDefault="00000000">
            <w:pPr>
              <w:pStyle w:val="ab"/>
              <w:numPr>
                <w:ilvl w:val="0"/>
                <w:numId w:val="9"/>
              </w:numPr>
              <w:spacing w:line="240" w:lineRule="auto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215AE3ED" w14:textId="77777777" w:rsidR="00377AD0" w:rsidRDefault="00377AD0">
            <w:pPr>
              <w:pStyle w:val="ab"/>
              <w:spacing w:line="240" w:lineRule="auto"/>
              <w:jc w:val="left"/>
              <w:rPr>
                <w:rFonts w:eastAsia="仿宋"/>
              </w:rPr>
            </w:pPr>
          </w:p>
          <w:p w14:paraId="36E6C37B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u w:val="single"/>
                <w:lang w:eastAsia="zh-CN"/>
              </w:rPr>
            </w:pPr>
            <w:r>
              <w:rPr>
                <w:rFonts w:eastAsia="仿宋"/>
                <w:lang w:eastAsia="zh-CN"/>
              </w:rPr>
              <w:t>参赛使用软件：</w:t>
            </w: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</w:t>
            </w:r>
          </w:p>
          <w:p w14:paraId="4DE60AFE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              </w:t>
            </w:r>
          </w:p>
          <w:p w14:paraId="0D408CCA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</w:rPr>
            </w:pPr>
            <w:r>
              <w:rPr>
                <w:rFonts w:eastAsia="仿宋"/>
                <w:lang w:eastAsia="zh-CN"/>
              </w:rPr>
              <w:t>协同方式：</w:t>
            </w: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    </w:t>
            </w:r>
          </w:p>
        </w:tc>
      </w:tr>
      <w:tr w:rsidR="00377AD0" w14:paraId="4B4D47F8" w14:textId="77777777">
        <w:trPr>
          <w:trHeight w:val="2648"/>
          <w:jc w:val="center"/>
        </w:trPr>
        <w:tc>
          <w:tcPr>
            <w:tcW w:w="1705" w:type="dxa"/>
            <w:vAlign w:val="center"/>
          </w:tcPr>
          <w:p w14:paraId="6010B1A8" w14:textId="77777777" w:rsidR="00377AD0" w:rsidRDefault="00000000">
            <w:pPr>
              <w:pStyle w:val="ab"/>
              <w:spacing w:line="240" w:lineRule="auto"/>
              <w:rPr>
                <w:rFonts w:eastAsia="仿宋"/>
                <w:sz w:val="28"/>
                <w:szCs w:val="22"/>
                <w:lang w:eastAsia="zh-CN"/>
              </w:rPr>
            </w:pPr>
            <w:r>
              <w:rPr>
                <w:rFonts w:eastAsia="仿宋"/>
                <w:sz w:val="28"/>
                <w:szCs w:val="22"/>
              </w:rPr>
              <w:t>参赛队伍</w:t>
            </w:r>
            <w:r>
              <w:rPr>
                <w:rFonts w:eastAsia="仿宋"/>
                <w:sz w:val="28"/>
                <w:szCs w:val="22"/>
                <w:lang w:eastAsia="zh-CN"/>
              </w:rPr>
              <w:t>3</w:t>
            </w:r>
          </w:p>
          <w:p w14:paraId="7B7C71FD" w14:textId="77777777" w:rsidR="00377AD0" w:rsidRDefault="00377AD0">
            <w:pPr>
              <w:pStyle w:val="ab"/>
              <w:spacing w:line="240" w:lineRule="auto"/>
              <w:rPr>
                <w:rFonts w:eastAsia="仿宋"/>
                <w:lang w:eastAsia="zh-CN"/>
              </w:rPr>
            </w:pPr>
          </w:p>
          <w:p w14:paraId="702DFE14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color w:val="0000FF"/>
                <w:lang w:eastAsia="zh-CN"/>
              </w:rPr>
            </w:pPr>
            <w:r>
              <w:rPr>
                <w:rFonts w:eastAsia="仿宋"/>
                <w:szCs w:val="24"/>
                <w:lang w:eastAsia="zh-CN"/>
              </w:rPr>
              <w:t>□</w:t>
            </w:r>
            <w:r>
              <w:rPr>
                <w:rFonts w:eastAsia="仿宋"/>
                <w:color w:val="0000FF"/>
                <w:lang w:eastAsia="zh-CN"/>
              </w:rPr>
              <w:t>非国产赛道</w:t>
            </w:r>
          </w:p>
          <w:p w14:paraId="2F79392E" w14:textId="77777777" w:rsidR="00377AD0" w:rsidRDefault="00000000">
            <w:pPr>
              <w:pStyle w:val="ab"/>
              <w:spacing w:line="240" w:lineRule="auto"/>
              <w:jc w:val="both"/>
              <w:rPr>
                <w:rFonts w:eastAsia="仿宋"/>
                <w:lang w:eastAsia="zh-CN"/>
              </w:rPr>
            </w:pPr>
            <w:r>
              <w:rPr>
                <w:rFonts w:eastAsia="仿宋"/>
                <w:szCs w:val="24"/>
                <w:lang w:eastAsia="zh-CN"/>
              </w:rPr>
              <w:t>□</w:t>
            </w:r>
            <w:r>
              <w:rPr>
                <w:rFonts w:eastAsia="仿宋"/>
                <w:color w:val="0000FF"/>
                <w:lang w:eastAsia="zh-CN"/>
              </w:rPr>
              <w:t>国产赛道</w:t>
            </w:r>
          </w:p>
        </w:tc>
        <w:tc>
          <w:tcPr>
            <w:tcW w:w="7333" w:type="dxa"/>
            <w:gridSpan w:val="5"/>
            <w:vAlign w:val="center"/>
          </w:tcPr>
          <w:p w14:paraId="5893738C" w14:textId="77777777" w:rsidR="00377AD0" w:rsidRDefault="00000000">
            <w:pPr>
              <w:pStyle w:val="ab"/>
              <w:spacing w:line="240" w:lineRule="auto"/>
              <w:jc w:val="both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队长：</w:t>
            </w:r>
            <w:r>
              <w:rPr>
                <w:rFonts w:eastAsia="仿宋"/>
                <w:u w:val="single"/>
                <w:lang w:eastAsia="zh-CN"/>
              </w:rPr>
              <w:t xml:space="preserve">           </w:t>
            </w:r>
            <w:r>
              <w:rPr>
                <w:rFonts w:eastAsia="仿宋"/>
                <w:lang w:eastAsia="zh-CN"/>
              </w:rPr>
              <w:t>（1名，须为组员之一）</w:t>
            </w:r>
          </w:p>
          <w:p w14:paraId="2BC4B9E5" w14:textId="77777777" w:rsidR="00377AD0" w:rsidRDefault="00000000">
            <w:pPr>
              <w:pStyle w:val="ab"/>
              <w:numPr>
                <w:ilvl w:val="0"/>
                <w:numId w:val="10"/>
              </w:numPr>
              <w:spacing w:line="240" w:lineRule="auto"/>
              <w:jc w:val="both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351C5F95" w14:textId="77777777" w:rsidR="00377AD0" w:rsidRDefault="00000000">
            <w:pPr>
              <w:pStyle w:val="ab"/>
              <w:numPr>
                <w:ilvl w:val="0"/>
                <w:numId w:val="10"/>
              </w:numPr>
              <w:spacing w:line="240" w:lineRule="auto"/>
              <w:jc w:val="both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1C8BA55B" w14:textId="77777777" w:rsidR="00377AD0" w:rsidRDefault="00000000">
            <w:pPr>
              <w:pStyle w:val="ab"/>
              <w:numPr>
                <w:ilvl w:val="0"/>
                <w:numId w:val="10"/>
              </w:numPr>
              <w:spacing w:line="240" w:lineRule="auto"/>
              <w:jc w:val="both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34535FD0" w14:textId="77777777" w:rsidR="00377AD0" w:rsidRDefault="00377AD0">
            <w:pPr>
              <w:pStyle w:val="ab"/>
              <w:spacing w:line="240" w:lineRule="auto"/>
              <w:jc w:val="both"/>
              <w:rPr>
                <w:rFonts w:eastAsia="仿宋"/>
              </w:rPr>
            </w:pPr>
          </w:p>
          <w:p w14:paraId="7D8F7A89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u w:val="single"/>
                <w:lang w:eastAsia="zh-CN"/>
              </w:rPr>
            </w:pPr>
            <w:r>
              <w:rPr>
                <w:rFonts w:eastAsia="仿宋"/>
                <w:lang w:eastAsia="zh-CN"/>
              </w:rPr>
              <w:t>参赛使用软件：</w:t>
            </w: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</w:t>
            </w:r>
          </w:p>
          <w:p w14:paraId="045CE105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              </w:t>
            </w:r>
          </w:p>
          <w:p w14:paraId="7A312B0B" w14:textId="77777777" w:rsidR="00377AD0" w:rsidRDefault="00000000">
            <w:pPr>
              <w:pStyle w:val="ab"/>
              <w:spacing w:line="240" w:lineRule="auto"/>
              <w:jc w:val="both"/>
              <w:rPr>
                <w:rFonts w:eastAsia="仿宋"/>
              </w:rPr>
            </w:pPr>
            <w:r>
              <w:rPr>
                <w:rFonts w:eastAsia="仿宋"/>
                <w:lang w:eastAsia="zh-CN"/>
              </w:rPr>
              <w:t>协同方式：</w:t>
            </w: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    </w:t>
            </w:r>
          </w:p>
        </w:tc>
      </w:tr>
      <w:tr w:rsidR="00377AD0" w14:paraId="11D0D6E0" w14:textId="77777777">
        <w:trPr>
          <w:trHeight w:val="747"/>
          <w:jc w:val="center"/>
        </w:trPr>
        <w:tc>
          <w:tcPr>
            <w:tcW w:w="9038" w:type="dxa"/>
            <w:gridSpan w:val="6"/>
            <w:vAlign w:val="center"/>
          </w:tcPr>
          <w:p w14:paraId="6ECEE269" w14:textId="77777777" w:rsidR="00377AD0" w:rsidRDefault="00000000">
            <w:pPr>
              <w:pStyle w:val="ab"/>
              <w:spacing w:line="240" w:lineRule="auto"/>
              <w:rPr>
                <w:rFonts w:eastAsia="仿宋"/>
                <w:lang w:eastAsia="zh-CN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eastAsia="zh-CN"/>
              </w:rPr>
              <w:lastRenderedPageBreak/>
              <w:t>机电组</w:t>
            </w:r>
            <w:r>
              <w:rPr>
                <w:rFonts w:eastAsia="仿宋"/>
                <w:sz w:val="28"/>
                <w:szCs w:val="28"/>
                <w:lang w:eastAsia="zh-CN"/>
              </w:rPr>
              <w:t>（若不申报此赛项，可不填）</w:t>
            </w:r>
          </w:p>
        </w:tc>
      </w:tr>
      <w:tr w:rsidR="00377AD0" w14:paraId="279947A3" w14:textId="77777777">
        <w:trPr>
          <w:trHeight w:val="3541"/>
          <w:jc w:val="center"/>
        </w:trPr>
        <w:tc>
          <w:tcPr>
            <w:tcW w:w="1705" w:type="dxa"/>
            <w:vAlign w:val="center"/>
          </w:tcPr>
          <w:p w14:paraId="13D00540" w14:textId="77777777" w:rsidR="00377AD0" w:rsidRDefault="00000000">
            <w:pPr>
              <w:pStyle w:val="ab"/>
              <w:spacing w:line="240" w:lineRule="auto"/>
              <w:rPr>
                <w:rFonts w:eastAsia="仿宋"/>
              </w:rPr>
            </w:pPr>
            <w:r>
              <w:rPr>
                <w:rFonts w:eastAsia="仿宋"/>
                <w:sz w:val="28"/>
                <w:szCs w:val="22"/>
              </w:rPr>
              <w:t>参赛队伍1</w:t>
            </w:r>
          </w:p>
          <w:p w14:paraId="2E6632BB" w14:textId="77777777" w:rsidR="00377AD0" w:rsidRDefault="00377AD0">
            <w:pPr>
              <w:pStyle w:val="ab"/>
              <w:spacing w:line="240" w:lineRule="auto"/>
              <w:rPr>
                <w:rFonts w:eastAsia="仿宋"/>
              </w:rPr>
            </w:pPr>
          </w:p>
          <w:p w14:paraId="21B4F88B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color w:val="0000FF"/>
                <w:lang w:eastAsia="zh-CN"/>
              </w:rPr>
            </w:pPr>
            <w:r>
              <w:rPr>
                <w:rFonts w:eastAsia="仿宋"/>
                <w:szCs w:val="24"/>
                <w:lang w:eastAsia="zh-CN"/>
              </w:rPr>
              <w:t>□</w:t>
            </w:r>
            <w:r>
              <w:rPr>
                <w:rFonts w:eastAsia="仿宋"/>
                <w:color w:val="0000FF"/>
                <w:lang w:eastAsia="zh-CN"/>
              </w:rPr>
              <w:t>非国产赛道</w:t>
            </w:r>
          </w:p>
          <w:p w14:paraId="36AFA059" w14:textId="77777777" w:rsidR="00377AD0" w:rsidRDefault="00000000">
            <w:pPr>
              <w:pStyle w:val="ab"/>
              <w:spacing w:line="240" w:lineRule="auto"/>
              <w:jc w:val="both"/>
              <w:rPr>
                <w:rFonts w:eastAsia="仿宋"/>
                <w:lang w:eastAsia="zh-CN"/>
              </w:rPr>
            </w:pPr>
            <w:r>
              <w:rPr>
                <w:rFonts w:eastAsia="仿宋"/>
                <w:szCs w:val="24"/>
                <w:lang w:eastAsia="zh-CN"/>
              </w:rPr>
              <w:t>□</w:t>
            </w:r>
            <w:r>
              <w:rPr>
                <w:rFonts w:eastAsia="仿宋"/>
                <w:color w:val="0000FF"/>
                <w:lang w:eastAsia="zh-CN"/>
              </w:rPr>
              <w:t>国产赛道</w:t>
            </w:r>
          </w:p>
        </w:tc>
        <w:tc>
          <w:tcPr>
            <w:tcW w:w="7333" w:type="dxa"/>
            <w:gridSpan w:val="5"/>
            <w:vAlign w:val="center"/>
          </w:tcPr>
          <w:p w14:paraId="0AA7447C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队长：</w:t>
            </w:r>
            <w:r>
              <w:rPr>
                <w:rFonts w:eastAsia="仿宋"/>
                <w:u w:val="single"/>
                <w:lang w:eastAsia="zh-CN"/>
              </w:rPr>
              <w:t xml:space="preserve">           </w:t>
            </w:r>
            <w:r>
              <w:rPr>
                <w:rFonts w:eastAsia="仿宋"/>
                <w:lang w:eastAsia="zh-CN"/>
              </w:rPr>
              <w:t>（1名，须为组员之一）</w:t>
            </w:r>
          </w:p>
          <w:p w14:paraId="4DFB0DD5" w14:textId="77777777" w:rsidR="00377AD0" w:rsidRDefault="00000000">
            <w:pPr>
              <w:pStyle w:val="ab"/>
              <w:numPr>
                <w:ilvl w:val="0"/>
                <w:numId w:val="11"/>
              </w:numPr>
              <w:spacing w:line="240" w:lineRule="auto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334E747A" w14:textId="77777777" w:rsidR="00377AD0" w:rsidRDefault="00000000">
            <w:pPr>
              <w:pStyle w:val="ab"/>
              <w:numPr>
                <w:ilvl w:val="0"/>
                <w:numId w:val="11"/>
              </w:numPr>
              <w:spacing w:line="240" w:lineRule="auto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63D74CD3" w14:textId="77777777" w:rsidR="00377AD0" w:rsidRDefault="00000000">
            <w:pPr>
              <w:pStyle w:val="ab"/>
              <w:numPr>
                <w:ilvl w:val="0"/>
                <w:numId w:val="11"/>
              </w:numPr>
              <w:spacing w:line="240" w:lineRule="auto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55AB390E" w14:textId="77777777" w:rsidR="00377AD0" w:rsidRDefault="00377AD0">
            <w:pPr>
              <w:pStyle w:val="ab"/>
              <w:spacing w:line="240" w:lineRule="auto"/>
              <w:jc w:val="left"/>
              <w:rPr>
                <w:rFonts w:eastAsia="仿宋"/>
              </w:rPr>
            </w:pPr>
          </w:p>
          <w:p w14:paraId="24B8B856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u w:val="single"/>
                <w:lang w:eastAsia="zh-CN"/>
              </w:rPr>
            </w:pPr>
            <w:r>
              <w:rPr>
                <w:rFonts w:eastAsia="仿宋"/>
                <w:lang w:eastAsia="zh-CN"/>
              </w:rPr>
              <w:t>参赛使用软件：</w:t>
            </w: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</w:t>
            </w:r>
          </w:p>
          <w:p w14:paraId="5D848472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              </w:t>
            </w:r>
          </w:p>
          <w:p w14:paraId="3FD9F503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kern w:val="2"/>
                <w:szCs w:val="24"/>
                <w:u w:val="single"/>
                <w:lang w:eastAsia="zh-CN"/>
              </w:rPr>
            </w:pPr>
            <w:r>
              <w:rPr>
                <w:rFonts w:eastAsia="仿宋"/>
                <w:lang w:eastAsia="zh-CN"/>
              </w:rPr>
              <w:t>协同方式：</w:t>
            </w: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    </w:t>
            </w:r>
          </w:p>
        </w:tc>
      </w:tr>
      <w:tr w:rsidR="00377AD0" w14:paraId="3C0DF3BC" w14:textId="77777777">
        <w:trPr>
          <w:trHeight w:val="3733"/>
          <w:jc w:val="center"/>
        </w:trPr>
        <w:tc>
          <w:tcPr>
            <w:tcW w:w="1705" w:type="dxa"/>
            <w:vAlign w:val="center"/>
          </w:tcPr>
          <w:p w14:paraId="3E5DFFFF" w14:textId="77777777" w:rsidR="00377AD0" w:rsidRDefault="00000000">
            <w:pPr>
              <w:pStyle w:val="ab"/>
              <w:spacing w:line="240" w:lineRule="auto"/>
              <w:rPr>
                <w:rFonts w:eastAsia="仿宋"/>
                <w:sz w:val="28"/>
                <w:szCs w:val="22"/>
              </w:rPr>
            </w:pPr>
            <w:r>
              <w:rPr>
                <w:rFonts w:eastAsia="仿宋"/>
                <w:sz w:val="28"/>
                <w:szCs w:val="22"/>
              </w:rPr>
              <w:t>参赛队伍2</w:t>
            </w:r>
          </w:p>
          <w:p w14:paraId="3732B3ED" w14:textId="77777777" w:rsidR="00377AD0" w:rsidRDefault="00377AD0">
            <w:pPr>
              <w:pStyle w:val="ab"/>
              <w:spacing w:line="240" w:lineRule="auto"/>
              <w:rPr>
                <w:rFonts w:eastAsia="仿宋"/>
              </w:rPr>
            </w:pPr>
          </w:p>
          <w:p w14:paraId="2F2D6038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color w:val="0000FF"/>
                <w:lang w:eastAsia="zh-CN"/>
              </w:rPr>
            </w:pPr>
            <w:r>
              <w:rPr>
                <w:rFonts w:eastAsia="仿宋"/>
                <w:szCs w:val="24"/>
                <w:lang w:eastAsia="zh-CN"/>
              </w:rPr>
              <w:t>□</w:t>
            </w:r>
            <w:r>
              <w:rPr>
                <w:rFonts w:eastAsia="仿宋"/>
                <w:color w:val="0000FF"/>
                <w:lang w:eastAsia="zh-CN"/>
              </w:rPr>
              <w:t>非国产赛道</w:t>
            </w:r>
          </w:p>
          <w:p w14:paraId="7AD10501" w14:textId="77777777" w:rsidR="00377AD0" w:rsidRDefault="00000000">
            <w:pPr>
              <w:pStyle w:val="ab"/>
              <w:spacing w:line="240" w:lineRule="auto"/>
              <w:jc w:val="both"/>
              <w:rPr>
                <w:rFonts w:eastAsia="仿宋"/>
                <w:lang w:eastAsia="zh-CN"/>
              </w:rPr>
            </w:pPr>
            <w:r>
              <w:rPr>
                <w:rFonts w:eastAsia="仿宋"/>
                <w:szCs w:val="24"/>
                <w:lang w:eastAsia="zh-CN"/>
              </w:rPr>
              <w:t>□</w:t>
            </w:r>
            <w:r>
              <w:rPr>
                <w:rFonts w:eastAsia="仿宋"/>
                <w:color w:val="0000FF"/>
                <w:lang w:eastAsia="zh-CN"/>
              </w:rPr>
              <w:t>国产赛道</w:t>
            </w:r>
          </w:p>
        </w:tc>
        <w:tc>
          <w:tcPr>
            <w:tcW w:w="7333" w:type="dxa"/>
            <w:gridSpan w:val="5"/>
            <w:vAlign w:val="center"/>
          </w:tcPr>
          <w:p w14:paraId="3FB9EE33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队长：</w:t>
            </w:r>
            <w:r>
              <w:rPr>
                <w:rFonts w:eastAsia="仿宋"/>
                <w:u w:val="single"/>
                <w:lang w:eastAsia="zh-CN"/>
              </w:rPr>
              <w:t xml:space="preserve">           </w:t>
            </w:r>
            <w:r>
              <w:rPr>
                <w:rFonts w:eastAsia="仿宋"/>
                <w:lang w:eastAsia="zh-CN"/>
              </w:rPr>
              <w:t>（1名，须为组员之一）</w:t>
            </w:r>
          </w:p>
          <w:p w14:paraId="5AF3F7A9" w14:textId="77777777" w:rsidR="00377AD0" w:rsidRDefault="00000000">
            <w:pPr>
              <w:pStyle w:val="ab"/>
              <w:numPr>
                <w:ilvl w:val="0"/>
                <w:numId w:val="12"/>
              </w:numPr>
              <w:spacing w:line="240" w:lineRule="auto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5C710621" w14:textId="77777777" w:rsidR="00377AD0" w:rsidRDefault="00000000">
            <w:pPr>
              <w:pStyle w:val="ab"/>
              <w:numPr>
                <w:ilvl w:val="0"/>
                <w:numId w:val="12"/>
              </w:numPr>
              <w:spacing w:line="240" w:lineRule="auto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770503DD" w14:textId="77777777" w:rsidR="00377AD0" w:rsidRDefault="00000000">
            <w:pPr>
              <w:pStyle w:val="ab"/>
              <w:numPr>
                <w:ilvl w:val="0"/>
                <w:numId w:val="12"/>
              </w:numPr>
              <w:spacing w:line="240" w:lineRule="auto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16723A5C" w14:textId="77777777" w:rsidR="00377AD0" w:rsidRDefault="00377AD0">
            <w:pPr>
              <w:pStyle w:val="ab"/>
              <w:spacing w:line="240" w:lineRule="auto"/>
              <w:jc w:val="left"/>
              <w:rPr>
                <w:rFonts w:eastAsia="仿宋"/>
              </w:rPr>
            </w:pPr>
          </w:p>
          <w:p w14:paraId="3735A5AD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u w:val="single"/>
                <w:lang w:eastAsia="zh-CN"/>
              </w:rPr>
            </w:pPr>
            <w:r>
              <w:rPr>
                <w:rFonts w:eastAsia="仿宋"/>
                <w:lang w:eastAsia="zh-CN"/>
              </w:rPr>
              <w:t>参赛使用软件：</w:t>
            </w: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</w:t>
            </w:r>
          </w:p>
          <w:p w14:paraId="2021B7EA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              </w:t>
            </w:r>
          </w:p>
          <w:p w14:paraId="48994C39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kern w:val="2"/>
                <w:szCs w:val="24"/>
                <w:lang w:eastAsia="zh-CN"/>
              </w:rPr>
            </w:pPr>
            <w:r>
              <w:rPr>
                <w:rFonts w:eastAsia="仿宋"/>
                <w:lang w:eastAsia="zh-CN"/>
              </w:rPr>
              <w:t>协同方式：</w:t>
            </w: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    </w:t>
            </w:r>
          </w:p>
        </w:tc>
      </w:tr>
      <w:tr w:rsidR="00377AD0" w14:paraId="357DF66C" w14:textId="77777777">
        <w:trPr>
          <w:trHeight w:val="4768"/>
          <w:jc w:val="center"/>
        </w:trPr>
        <w:tc>
          <w:tcPr>
            <w:tcW w:w="1705" w:type="dxa"/>
            <w:vAlign w:val="center"/>
          </w:tcPr>
          <w:p w14:paraId="7E4C42A4" w14:textId="77777777" w:rsidR="00377AD0" w:rsidRDefault="00000000">
            <w:pPr>
              <w:pStyle w:val="ab"/>
              <w:spacing w:line="240" w:lineRule="auto"/>
              <w:rPr>
                <w:rFonts w:eastAsia="仿宋"/>
                <w:sz w:val="28"/>
                <w:szCs w:val="22"/>
                <w:lang w:eastAsia="zh-CN"/>
              </w:rPr>
            </w:pPr>
            <w:r>
              <w:rPr>
                <w:rFonts w:eastAsia="仿宋"/>
                <w:sz w:val="28"/>
                <w:szCs w:val="22"/>
              </w:rPr>
              <w:t>参赛队伍</w:t>
            </w:r>
            <w:r>
              <w:rPr>
                <w:rFonts w:eastAsia="仿宋"/>
                <w:sz w:val="28"/>
                <w:szCs w:val="22"/>
                <w:lang w:eastAsia="zh-CN"/>
              </w:rPr>
              <w:t>3</w:t>
            </w:r>
          </w:p>
          <w:p w14:paraId="4EA59B7E" w14:textId="77777777" w:rsidR="00377AD0" w:rsidRDefault="00377AD0">
            <w:pPr>
              <w:pStyle w:val="ab"/>
              <w:spacing w:line="240" w:lineRule="auto"/>
              <w:rPr>
                <w:rFonts w:eastAsia="仿宋"/>
                <w:lang w:eastAsia="zh-CN"/>
              </w:rPr>
            </w:pPr>
          </w:p>
          <w:p w14:paraId="424B0BD0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color w:val="0000FF"/>
                <w:lang w:eastAsia="zh-CN"/>
              </w:rPr>
            </w:pPr>
            <w:r>
              <w:rPr>
                <w:rFonts w:eastAsia="仿宋"/>
                <w:szCs w:val="24"/>
                <w:lang w:eastAsia="zh-CN"/>
              </w:rPr>
              <w:t>□</w:t>
            </w:r>
            <w:r>
              <w:rPr>
                <w:rFonts w:eastAsia="仿宋"/>
                <w:color w:val="0000FF"/>
                <w:lang w:eastAsia="zh-CN"/>
              </w:rPr>
              <w:t>非国产赛道</w:t>
            </w:r>
          </w:p>
          <w:p w14:paraId="5410F8A3" w14:textId="77777777" w:rsidR="00377AD0" w:rsidRDefault="00000000">
            <w:pPr>
              <w:pStyle w:val="ab"/>
              <w:spacing w:line="240" w:lineRule="auto"/>
              <w:jc w:val="both"/>
              <w:rPr>
                <w:rFonts w:eastAsia="仿宋"/>
                <w:lang w:eastAsia="zh-CN"/>
              </w:rPr>
            </w:pPr>
            <w:r>
              <w:rPr>
                <w:rFonts w:eastAsia="仿宋"/>
                <w:szCs w:val="24"/>
                <w:lang w:eastAsia="zh-CN"/>
              </w:rPr>
              <w:t>□</w:t>
            </w:r>
            <w:r>
              <w:rPr>
                <w:rFonts w:eastAsia="仿宋"/>
                <w:color w:val="0000FF"/>
                <w:lang w:eastAsia="zh-CN"/>
              </w:rPr>
              <w:t>国产赛道</w:t>
            </w:r>
          </w:p>
        </w:tc>
        <w:tc>
          <w:tcPr>
            <w:tcW w:w="7333" w:type="dxa"/>
            <w:gridSpan w:val="5"/>
            <w:vAlign w:val="center"/>
          </w:tcPr>
          <w:p w14:paraId="2A1F6965" w14:textId="77777777" w:rsidR="00377AD0" w:rsidRDefault="00000000">
            <w:pPr>
              <w:pStyle w:val="ab"/>
              <w:spacing w:line="240" w:lineRule="auto"/>
              <w:jc w:val="both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队长：</w:t>
            </w:r>
            <w:r>
              <w:rPr>
                <w:rFonts w:eastAsia="仿宋"/>
                <w:u w:val="single"/>
                <w:lang w:eastAsia="zh-CN"/>
              </w:rPr>
              <w:t xml:space="preserve">           </w:t>
            </w:r>
            <w:r>
              <w:rPr>
                <w:rFonts w:eastAsia="仿宋"/>
                <w:lang w:eastAsia="zh-CN"/>
              </w:rPr>
              <w:t>（1名，须为组员之一）</w:t>
            </w:r>
          </w:p>
          <w:p w14:paraId="121B1BEA" w14:textId="77777777" w:rsidR="00377AD0" w:rsidRDefault="00000000">
            <w:pPr>
              <w:pStyle w:val="ab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350A99C7" w14:textId="77777777" w:rsidR="00377AD0" w:rsidRDefault="00000000">
            <w:pPr>
              <w:pStyle w:val="ab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72BA42DA" w14:textId="77777777" w:rsidR="00377AD0" w:rsidRDefault="00000000">
            <w:pPr>
              <w:pStyle w:val="ab"/>
              <w:numPr>
                <w:ilvl w:val="0"/>
                <w:numId w:val="13"/>
              </w:numPr>
              <w:spacing w:line="240" w:lineRule="auto"/>
              <w:jc w:val="both"/>
              <w:rPr>
                <w:rFonts w:eastAsia="仿宋"/>
              </w:rPr>
            </w:pPr>
            <w:r>
              <w:rPr>
                <w:rFonts w:eastAsia="仿宋"/>
              </w:rPr>
              <w:t>姓名：</w:t>
            </w:r>
            <w:r>
              <w:rPr>
                <w:rFonts w:eastAsia="仿宋"/>
                <w:u w:val="single"/>
              </w:rPr>
              <w:t xml:space="preserve">          </w:t>
            </w:r>
            <w:r>
              <w:rPr>
                <w:rFonts w:eastAsia="仿宋"/>
                <w:lang w:eastAsia="zh-CN"/>
              </w:rPr>
              <w:t>专业：</w:t>
            </w:r>
            <w:r>
              <w:rPr>
                <w:rFonts w:eastAsia="仿宋"/>
                <w:u w:val="single"/>
                <w:lang w:eastAsia="zh-CN"/>
              </w:rPr>
              <w:t xml:space="preserve">        </w:t>
            </w:r>
            <w:r>
              <w:rPr>
                <w:rFonts w:eastAsia="仿宋"/>
              </w:rPr>
              <w:t>身份证号：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  <w:u w:val="single"/>
                <w:lang w:eastAsia="zh-CN"/>
              </w:rPr>
              <w:t xml:space="preserve"> </w:t>
            </w:r>
          </w:p>
          <w:p w14:paraId="6EA3A40C" w14:textId="77777777" w:rsidR="00377AD0" w:rsidRDefault="00377AD0">
            <w:pPr>
              <w:pStyle w:val="ab"/>
              <w:spacing w:line="240" w:lineRule="auto"/>
              <w:jc w:val="both"/>
              <w:rPr>
                <w:rFonts w:eastAsia="仿宋"/>
              </w:rPr>
            </w:pPr>
          </w:p>
          <w:p w14:paraId="16D94E22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u w:val="single"/>
                <w:lang w:eastAsia="zh-CN"/>
              </w:rPr>
            </w:pPr>
            <w:r>
              <w:rPr>
                <w:rFonts w:eastAsia="仿宋"/>
                <w:lang w:eastAsia="zh-CN"/>
              </w:rPr>
              <w:t>参赛使用软件：</w:t>
            </w: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</w:t>
            </w:r>
          </w:p>
          <w:p w14:paraId="299725E0" w14:textId="77777777" w:rsidR="00377AD0" w:rsidRDefault="00000000">
            <w:pPr>
              <w:pStyle w:val="ab"/>
              <w:spacing w:line="240" w:lineRule="auto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              </w:t>
            </w:r>
          </w:p>
          <w:p w14:paraId="2694CCB5" w14:textId="77777777" w:rsidR="00377AD0" w:rsidRDefault="00000000">
            <w:pPr>
              <w:pStyle w:val="ab"/>
              <w:spacing w:line="240" w:lineRule="auto"/>
              <w:jc w:val="both"/>
              <w:rPr>
                <w:rFonts w:eastAsia="仿宋"/>
                <w:kern w:val="2"/>
                <w:szCs w:val="24"/>
                <w:lang w:eastAsia="zh-CN"/>
              </w:rPr>
            </w:pPr>
            <w:r>
              <w:rPr>
                <w:rFonts w:eastAsia="仿宋"/>
                <w:lang w:eastAsia="zh-CN"/>
              </w:rPr>
              <w:t>协同方式：</w:t>
            </w:r>
            <w:r>
              <w:rPr>
                <w:rFonts w:eastAsia="仿宋"/>
                <w:u w:val="single"/>
                <w:lang w:eastAsia="zh-CN"/>
              </w:rPr>
              <w:t xml:space="preserve">                                               </w:t>
            </w:r>
          </w:p>
        </w:tc>
      </w:tr>
      <w:tr w:rsidR="00377AD0" w14:paraId="068C781B" w14:textId="77777777">
        <w:trPr>
          <w:trHeight w:val="4138"/>
          <w:jc w:val="center"/>
        </w:trPr>
        <w:tc>
          <w:tcPr>
            <w:tcW w:w="1705" w:type="dxa"/>
            <w:vAlign w:val="center"/>
          </w:tcPr>
          <w:p w14:paraId="3C636FB1" w14:textId="77777777" w:rsidR="00377AD0" w:rsidRDefault="00000000">
            <w:pPr>
              <w:pStyle w:val="ab"/>
              <w:spacing w:line="240" w:lineRule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参赛单位</w:t>
            </w:r>
          </w:p>
          <w:p w14:paraId="4DC0A6B4" w14:textId="77777777" w:rsidR="00377AD0" w:rsidRDefault="00000000">
            <w:pPr>
              <w:pStyle w:val="ab"/>
              <w:spacing w:line="240" w:lineRule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意见</w:t>
            </w:r>
          </w:p>
        </w:tc>
        <w:tc>
          <w:tcPr>
            <w:tcW w:w="7333" w:type="dxa"/>
            <w:gridSpan w:val="5"/>
            <w:vAlign w:val="center"/>
          </w:tcPr>
          <w:p w14:paraId="72C81337" w14:textId="77777777" w:rsidR="00377AD0" w:rsidRDefault="00377AD0">
            <w:pPr>
              <w:pStyle w:val="ab"/>
              <w:spacing w:line="240" w:lineRule="auto"/>
              <w:jc w:val="both"/>
              <w:rPr>
                <w:rFonts w:eastAsia="仿宋"/>
                <w:sz w:val="28"/>
                <w:szCs w:val="28"/>
              </w:rPr>
            </w:pPr>
          </w:p>
          <w:p w14:paraId="00961E4B" w14:textId="77777777" w:rsidR="00377AD0" w:rsidRDefault="00377AD0">
            <w:pPr>
              <w:pStyle w:val="ab"/>
              <w:spacing w:line="240" w:lineRule="auto"/>
              <w:jc w:val="both"/>
              <w:rPr>
                <w:rFonts w:eastAsia="仿宋"/>
                <w:sz w:val="28"/>
                <w:szCs w:val="28"/>
              </w:rPr>
            </w:pPr>
          </w:p>
          <w:p w14:paraId="1A14D9B9" w14:textId="77777777" w:rsidR="00377AD0" w:rsidRDefault="00377AD0">
            <w:pPr>
              <w:pStyle w:val="ab"/>
              <w:spacing w:line="240" w:lineRule="auto"/>
              <w:jc w:val="both"/>
              <w:rPr>
                <w:rFonts w:eastAsia="仿宋"/>
                <w:sz w:val="28"/>
                <w:szCs w:val="28"/>
              </w:rPr>
            </w:pPr>
          </w:p>
          <w:p w14:paraId="2CF143B5" w14:textId="77777777" w:rsidR="00377AD0" w:rsidRDefault="00377AD0">
            <w:pPr>
              <w:pStyle w:val="ab"/>
              <w:spacing w:line="240" w:lineRule="auto"/>
              <w:jc w:val="both"/>
              <w:rPr>
                <w:rFonts w:eastAsia="仿宋"/>
                <w:sz w:val="28"/>
                <w:szCs w:val="28"/>
              </w:rPr>
            </w:pPr>
          </w:p>
          <w:p w14:paraId="3EBF5042" w14:textId="77777777" w:rsidR="00377AD0" w:rsidRDefault="00377AD0">
            <w:pPr>
              <w:pStyle w:val="ab"/>
              <w:spacing w:line="240" w:lineRule="auto"/>
              <w:jc w:val="both"/>
              <w:rPr>
                <w:rFonts w:eastAsia="仿宋"/>
                <w:sz w:val="28"/>
                <w:szCs w:val="28"/>
              </w:rPr>
            </w:pPr>
          </w:p>
          <w:p w14:paraId="4C76B979" w14:textId="77777777" w:rsidR="00377AD0" w:rsidRDefault="00377AD0">
            <w:pPr>
              <w:pStyle w:val="ab"/>
              <w:spacing w:line="240" w:lineRule="auto"/>
              <w:jc w:val="both"/>
              <w:rPr>
                <w:rFonts w:eastAsia="仿宋"/>
                <w:sz w:val="28"/>
                <w:szCs w:val="28"/>
              </w:rPr>
            </w:pPr>
          </w:p>
          <w:p w14:paraId="01B62FAD" w14:textId="77777777" w:rsidR="00377AD0" w:rsidRDefault="00377AD0">
            <w:pPr>
              <w:pStyle w:val="ab"/>
              <w:spacing w:line="240" w:lineRule="auto"/>
              <w:jc w:val="both"/>
              <w:rPr>
                <w:rFonts w:eastAsia="仿宋"/>
                <w:sz w:val="28"/>
                <w:szCs w:val="28"/>
              </w:rPr>
            </w:pPr>
          </w:p>
          <w:p w14:paraId="454FB5B9" w14:textId="77777777" w:rsidR="00377AD0" w:rsidRDefault="00377AD0">
            <w:pPr>
              <w:pStyle w:val="ab"/>
              <w:spacing w:line="240" w:lineRule="auto"/>
              <w:jc w:val="both"/>
              <w:rPr>
                <w:rFonts w:eastAsia="仿宋"/>
                <w:sz w:val="28"/>
                <w:szCs w:val="28"/>
              </w:rPr>
            </w:pPr>
          </w:p>
          <w:p w14:paraId="1DFB44B1" w14:textId="77777777" w:rsidR="00377AD0" w:rsidRDefault="00000000">
            <w:pPr>
              <w:pStyle w:val="ab"/>
              <w:spacing w:line="240" w:lineRule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lang w:eastAsia="zh-CN"/>
              </w:rPr>
              <w:t xml:space="preserve">                      单位</w:t>
            </w:r>
            <w:r>
              <w:rPr>
                <w:rFonts w:eastAsia="仿宋"/>
                <w:sz w:val="28"/>
                <w:szCs w:val="28"/>
              </w:rPr>
              <w:t>盖章：</w:t>
            </w:r>
          </w:p>
          <w:p w14:paraId="4B86F38C" w14:textId="77777777" w:rsidR="00377AD0" w:rsidRDefault="00377AD0">
            <w:pPr>
              <w:pStyle w:val="ab"/>
              <w:spacing w:line="240" w:lineRule="auto"/>
              <w:rPr>
                <w:rFonts w:eastAsia="仿宋"/>
                <w:sz w:val="28"/>
                <w:szCs w:val="28"/>
              </w:rPr>
            </w:pPr>
          </w:p>
          <w:p w14:paraId="133A1303" w14:textId="77777777" w:rsidR="00377AD0" w:rsidRDefault="00000000">
            <w:pPr>
              <w:pStyle w:val="ab"/>
              <w:spacing w:line="240" w:lineRule="auto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 月    日</w:t>
            </w:r>
          </w:p>
          <w:p w14:paraId="35F802B4" w14:textId="77777777" w:rsidR="00377AD0" w:rsidRDefault="00377AD0">
            <w:pPr>
              <w:pStyle w:val="ab"/>
              <w:spacing w:line="240" w:lineRule="auto"/>
              <w:jc w:val="right"/>
              <w:rPr>
                <w:rFonts w:eastAsia="仿宋"/>
                <w:sz w:val="28"/>
                <w:szCs w:val="28"/>
              </w:rPr>
            </w:pPr>
          </w:p>
        </w:tc>
      </w:tr>
      <w:tr w:rsidR="00377AD0" w14:paraId="0066DA7D" w14:textId="77777777">
        <w:trPr>
          <w:trHeight w:val="5064"/>
          <w:jc w:val="center"/>
        </w:trPr>
        <w:tc>
          <w:tcPr>
            <w:tcW w:w="1705" w:type="dxa"/>
            <w:vAlign w:val="center"/>
          </w:tcPr>
          <w:p w14:paraId="55E84693" w14:textId="77777777" w:rsidR="00377AD0" w:rsidRDefault="00000000">
            <w:pPr>
              <w:pStyle w:val="ab"/>
              <w:spacing w:line="240" w:lineRule="auto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  <w:lang w:eastAsia="zh-CN"/>
              </w:rPr>
              <w:t>版权声明</w:t>
            </w:r>
          </w:p>
          <w:p w14:paraId="4AE85A08" w14:textId="77777777" w:rsidR="00377AD0" w:rsidRDefault="00000000">
            <w:pPr>
              <w:pStyle w:val="ab"/>
              <w:spacing w:line="240" w:lineRule="auto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  <w:lang w:eastAsia="zh-CN"/>
              </w:rPr>
              <w:t>及授权</w:t>
            </w:r>
          </w:p>
        </w:tc>
        <w:tc>
          <w:tcPr>
            <w:tcW w:w="7333" w:type="dxa"/>
            <w:gridSpan w:val="5"/>
            <w:vAlign w:val="center"/>
          </w:tcPr>
          <w:p w14:paraId="4ED2BC92" w14:textId="77777777" w:rsidR="00377AD0" w:rsidRDefault="00377AD0">
            <w:pPr>
              <w:pStyle w:val="aa"/>
              <w:spacing w:before="0" w:beforeAutospacing="0" w:after="0" w:afterAutospacing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5991AD0" w14:textId="77777777" w:rsidR="00377AD0" w:rsidRDefault="00000000">
            <w:pPr>
              <w:pStyle w:val="aa"/>
              <w:spacing w:before="0" w:beforeAutospacing="0" w:after="0" w:afterAutospacing="0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本单位（或团队）自愿参加第</w:t>
            </w: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二届（2024年度）陕西省三维正向设计竞赛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承诺参赛作品不存在违法、侵权、抄袭等行为，同意授权本次大赛组委会依法处理有关我单位参赛作品的评比。并授权本次活动主办单位对参赛作品文字、图片和视频等在对外活动中免费使用（包括媒体、出版专题、光盘、出版物、展览、网站等），特此授权。</w:t>
            </w:r>
          </w:p>
          <w:p w14:paraId="5DA65502" w14:textId="77777777" w:rsidR="00377AD0" w:rsidRDefault="00377AD0">
            <w:pPr>
              <w:pStyle w:val="aa"/>
              <w:spacing w:before="0" w:beforeAutospacing="0" w:after="0" w:afterAutospacing="0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1181773" w14:textId="77777777" w:rsidR="00377AD0" w:rsidRDefault="00377AD0">
            <w:pPr>
              <w:pStyle w:val="aa"/>
              <w:spacing w:before="0" w:beforeAutospacing="0" w:after="0" w:afterAutospacing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4487BEF" w14:textId="77777777" w:rsidR="00377AD0" w:rsidRDefault="00000000">
            <w:pPr>
              <w:pStyle w:val="aa"/>
              <w:spacing w:before="0" w:beforeAutospacing="0" w:after="0" w:afterAutospacing="0"/>
              <w:ind w:firstLineChars="100" w:firstLine="28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单位盖章：</w:t>
            </w:r>
          </w:p>
          <w:p w14:paraId="0BC73B8C" w14:textId="77777777" w:rsidR="00377AD0" w:rsidRDefault="00377AD0">
            <w:pPr>
              <w:pStyle w:val="aa"/>
              <w:spacing w:before="0" w:beforeAutospacing="0" w:after="0" w:afterAutospacing="0"/>
              <w:ind w:firstLineChars="100" w:firstLine="28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544146A" w14:textId="77777777" w:rsidR="00377AD0" w:rsidRDefault="00000000">
            <w:pPr>
              <w:pStyle w:val="ab"/>
              <w:spacing w:line="240" w:lineRule="auto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 月    日</w:t>
            </w:r>
          </w:p>
          <w:p w14:paraId="4FD02D4E" w14:textId="77777777" w:rsidR="00377AD0" w:rsidRDefault="00377AD0">
            <w:pPr>
              <w:pStyle w:val="ab"/>
              <w:spacing w:line="240" w:lineRule="auto"/>
              <w:jc w:val="right"/>
              <w:rPr>
                <w:rFonts w:eastAsia="仿宋"/>
                <w:sz w:val="28"/>
                <w:szCs w:val="28"/>
              </w:rPr>
            </w:pPr>
          </w:p>
        </w:tc>
      </w:tr>
    </w:tbl>
    <w:p w14:paraId="04D89606" w14:textId="77777777" w:rsidR="00377AD0" w:rsidRDefault="00000000">
      <w:pPr>
        <w:pStyle w:val="ab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填表须知：</w:t>
      </w:r>
    </w:p>
    <w:p w14:paraId="040028E5" w14:textId="77777777" w:rsidR="00377AD0" w:rsidRDefault="00000000">
      <w:pPr>
        <w:pStyle w:val="ab"/>
        <w:jc w:val="left"/>
        <w:rPr>
          <w:rFonts w:eastAsia="仿宋"/>
          <w:b/>
          <w:bCs/>
          <w:sz w:val="28"/>
          <w:szCs w:val="28"/>
          <w:lang w:eastAsia="zh-CN"/>
        </w:rPr>
      </w:pPr>
      <w:r>
        <w:rPr>
          <w:rFonts w:eastAsia="仿宋"/>
          <w:b/>
          <w:bCs/>
          <w:sz w:val="28"/>
          <w:szCs w:val="28"/>
        </w:rPr>
        <w:t>1.每个单位</w:t>
      </w:r>
      <w:r>
        <w:rPr>
          <w:rFonts w:eastAsia="仿宋"/>
          <w:b/>
          <w:bCs/>
          <w:sz w:val="28"/>
          <w:szCs w:val="28"/>
          <w:lang w:eastAsia="zh-CN"/>
        </w:rPr>
        <w:t>每个</w:t>
      </w:r>
      <w:r>
        <w:rPr>
          <w:rFonts w:eastAsia="仿宋"/>
          <w:b/>
          <w:bCs/>
          <w:color w:val="auto"/>
          <w:sz w:val="28"/>
          <w:szCs w:val="28"/>
          <w:lang w:eastAsia="zh-CN"/>
        </w:rPr>
        <w:t>赛项</w:t>
      </w:r>
      <w:r>
        <w:rPr>
          <w:rFonts w:eastAsia="仿宋"/>
          <w:b/>
          <w:bCs/>
          <w:sz w:val="28"/>
          <w:szCs w:val="28"/>
          <w:lang w:eastAsia="zh-CN"/>
        </w:rPr>
        <w:t>（土建/机电）</w:t>
      </w:r>
      <w:r>
        <w:rPr>
          <w:rFonts w:eastAsia="仿宋"/>
          <w:b/>
          <w:bCs/>
          <w:sz w:val="28"/>
          <w:szCs w:val="28"/>
        </w:rPr>
        <w:t>最多可以申报</w:t>
      </w:r>
      <w:r>
        <w:rPr>
          <w:rFonts w:eastAsia="仿宋"/>
          <w:b/>
          <w:bCs/>
          <w:sz w:val="28"/>
          <w:szCs w:val="28"/>
          <w:lang w:eastAsia="zh-CN"/>
        </w:rPr>
        <w:t>3</w:t>
      </w:r>
      <w:r>
        <w:rPr>
          <w:rFonts w:eastAsia="仿宋"/>
          <w:b/>
          <w:bCs/>
          <w:sz w:val="28"/>
          <w:szCs w:val="28"/>
        </w:rPr>
        <w:t>支参赛队</w:t>
      </w:r>
      <w:r>
        <w:rPr>
          <w:rFonts w:eastAsia="仿宋"/>
          <w:b/>
          <w:bCs/>
          <w:sz w:val="28"/>
          <w:szCs w:val="28"/>
          <w:lang w:eastAsia="zh-CN"/>
        </w:rPr>
        <w:t>；</w:t>
      </w:r>
    </w:p>
    <w:p w14:paraId="152D8A55" w14:textId="77777777" w:rsidR="00377AD0" w:rsidRDefault="00000000">
      <w:pPr>
        <w:pStyle w:val="ab"/>
        <w:spacing w:line="240" w:lineRule="auto"/>
        <w:jc w:val="both"/>
        <w:rPr>
          <w:rFonts w:eastAsia="仿宋"/>
          <w:b/>
          <w:bCs/>
          <w:sz w:val="28"/>
          <w:szCs w:val="28"/>
          <w:lang w:eastAsia="zh-CN"/>
        </w:rPr>
      </w:pPr>
      <w:r>
        <w:rPr>
          <w:rFonts w:eastAsia="仿宋"/>
          <w:b/>
          <w:bCs/>
          <w:sz w:val="28"/>
          <w:szCs w:val="28"/>
          <w:lang w:eastAsia="zh-CN"/>
        </w:rPr>
        <w:t>2</w:t>
      </w:r>
      <w:r>
        <w:rPr>
          <w:rFonts w:eastAsia="仿宋"/>
          <w:b/>
          <w:bCs/>
          <w:sz w:val="28"/>
          <w:szCs w:val="28"/>
        </w:rPr>
        <w:t>.如有多个参赛应用软件，需同时填写</w:t>
      </w:r>
      <w:r>
        <w:rPr>
          <w:rFonts w:eastAsia="仿宋"/>
          <w:b/>
          <w:bCs/>
          <w:sz w:val="28"/>
          <w:szCs w:val="28"/>
          <w:lang w:eastAsia="zh-CN"/>
        </w:rPr>
        <w:t>；</w:t>
      </w:r>
    </w:p>
    <w:p w14:paraId="0F20A7D4" w14:textId="77777777" w:rsidR="00377AD0" w:rsidRDefault="00000000">
      <w:pPr>
        <w:pStyle w:val="ab"/>
        <w:spacing w:line="240" w:lineRule="auto"/>
        <w:jc w:val="both"/>
        <w:rPr>
          <w:rFonts w:eastAsia="仿宋"/>
          <w:b/>
          <w:bCs/>
          <w:sz w:val="28"/>
          <w:szCs w:val="28"/>
          <w:lang w:eastAsia="zh-CN"/>
        </w:rPr>
      </w:pPr>
      <w:r>
        <w:rPr>
          <w:rFonts w:eastAsia="仿宋"/>
          <w:b/>
          <w:bCs/>
          <w:sz w:val="28"/>
          <w:szCs w:val="28"/>
          <w:lang w:eastAsia="zh-CN"/>
        </w:rPr>
        <w:t>3.每一位参赛选手均需提供电子版一寸白底照片（制作胸卡用）。</w:t>
      </w:r>
    </w:p>
    <w:p w14:paraId="72D337AA" w14:textId="77777777" w:rsidR="00377AD0" w:rsidRDefault="00000000">
      <w:pPr>
        <w:rPr>
          <w:color w:val="000000" w:themeColor="text1"/>
          <w:sz w:val="28"/>
          <w:lang w:eastAsia="zh-CN"/>
        </w:rPr>
      </w:pPr>
      <w:r>
        <w:rPr>
          <w:color w:val="000000" w:themeColor="text1"/>
          <w:sz w:val="28"/>
          <w:lang w:eastAsia="zh-CN"/>
        </w:rPr>
        <w:br w:type="page"/>
      </w:r>
    </w:p>
    <w:p w14:paraId="2C0B5FA0" w14:textId="77777777" w:rsidR="00377AD0" w:rsidRDefault="00000000">
      <w:pPr>
        <w:pStyle w:val="a3"/>
        <w:rPr>
          <w:rFonts w:hint="eastAsia"/>
        </w:rPr>
      </w:pPr>
      <w:r>
        <w:rPr>
          <w:rFonts w:hint="eastAsia"/>
          <w:spacing w:val="-20"/>
        </w:rPr>
        <w:lastRenderedPageBreak/>
        <w:t>附件2</w:t>
      </w:r>
    </w:p>
    <w:p w14:paraId="4B604FEC" w14:textId="77777777" w:rsidR="00377AD0" w:rsidRDefault="00377AD0">
      <w:pPr>
        <w:pStyle w:val="a3"/>
        <w:rPr>
          <w:rFonts w:hint="eastAsia"/>
          <w:b/>
          <w:bCs/>
          <w:sz w:val="36"/>
        </w:rPr>
      </w:pPr>
    </w:p>
    <w:p w14:paraId="48E6DF8F" w14:textId="77777777" w:rsidR="00377AD0" w:rsidRDefault="00377AD0">
      <w:pPr>
        <w:pStyle w:val="a3"/>
        <w:spacing w:before="13"/>
        <w:rPr>
          <w:rFonts w:ascii="微软雅黑" w:eastAsia="微软雅黑" w:hAnsi="微软雅黑" w:cs="微软雅黑" w:hint="eastAsia"/>
          <w:b/>
          <w:bCs/>
          <w:sz w:val="44"/>
          <w:szCs w:val="44"/>
        </w:rPr>
      </w:pPr>
    </w:p>
    <w:p w14:paraId="5C1B4E15" w14:textId="77777777" w:rsidR="00377AD0" w:rsidRDefault="00000000">
      <w:pPr>
        <w:pStyle w:val="1"/>
        <w:ind w:left="0"/>
        <w:rPr>
          <w:rFonts w:ascii="微软雅黑" w:eastAsia="微软雅黑" w:hAnsi="微软雅黑" w:cs="微软雅黑" w:hint="eastAsia"/>
          <w:b/>
          <w:bCs/>
          <w:spacing w:val="-4"/>
        </w:rPr>
      </w:pPr>
      <w:r>
        <w:rPr>
          <w:rFonts w:ascii="微软雅黑" w:eastAsia="微软雅黑" w:hAnsi="微软雅黑" w:cs="微软雅黑" w:hint="eastAsia"/>
          <w:b/>
          <w:bCs/>
          <w:spacing w:val="-4"/>
        </w:rPr>
        <w:t>“创新驱动·数字设计引领</w:t>
      </w:r>
      <w:r>
        <w:rPr>
          <w:rFonts w:ascii="微软雅黑" w:eastAsia="微软雅黑" w:hAnsi="微软雅黑" w:cs="微软雅黑" w:hint="eastAsia"/>
          <w:b/>
          <w:bCs/>
          <w:spacing w:val="-4"/>
          <w:lang w:eastAsia="zh-CN"/>
        </w:rPr>
        <w:t>新征</w:t>
      </w:r>
      <w:r>
        <w:rPr>
          <w:rFonts w:ascii="微软雅黑" w:eastAsia="微软雅黑" w:hAnsi="微软雅黑" w:cs="微软雅黑" w:hint="eastAsia"/>
          <w:b/>
          <w:bCs/>
          <w:spacing w:val="-4"/>
        </w:rPr>
        <w:t>程”</w:t>
      </w:r>
    </w:p>
    <w:p w14:paraId="1E8F735E" w14:textId="77777777" w:rsidR="00377AD0" w:rsidRDefault="00000000">
      <w:pPr>
        <w:pStyle w:val="1"/>
        <w:ind w:left="0"/>
        <w:rPr>
          <w:rFonts w:ascii="微软雅黑" w:eastAsia="微软雅黑" w:hAnsi="微软雅黑" w:cs="微软雅黑" w:hint="eastAsia"/>
          <w:b/>
          <w:bCs/>
          <w:spacing w:val="-4"/>
          <w:lang w:eastAsia="zh-CN"/>
        </w:rPr>
      </w:pPr>
      <w:r>
        <w:rPr>
          <w:rFonts w:ascii="微软雅黑" w:eastAsia="微软雅黑" w:hAnsi="微软雅黑" w:cs="微软雅黑" w:hint="eastAsia"/>
          <w:b/>
          <w:bCs/>
        </w:rPr>
        <w:t>2024</w:t>
      </w:r>
      <w:r>
        <w:rPr>
          <w:rFonts w:ascii="微软雅黑" w:eastAsia="微软雅黑" w:hAnsi="微软雅黑" w:cs="微软雅黑" w:hint="eastAsia"/>
          <w:b/>
          <w:bCs/>
          <w:spacing w:val="-6"/>
        </w:rPr>
        <w:t>年</w:t>
      </w:r>
      <w:r>
        <w:rPr>
          <w:rFonts w:ascii="微软雅黑" w:eastAsia="微软雅黑" w:hAnsi="微软雅黑" w:cs="微软雅黑" w:hint="eastAsia"/>
          <w:b/>
          <w:bCs/>
          <w:spacing w:val="-4"/>
        </w:rPr>
        <w:t>第二届陕西省三维正向设计</w:t>
      </w:r>
      <w:r>
        <w:rPr>
          <w:rFonts w:ascii="微软雅黑" w:eastAsia="微软雅黑" w:hAnsi="微软雅黑" w:cs="微软雅黑" w:hint="eastAsia"/>
          <w:b/>
          <w:bCs/>
          <w:spacing w:val="-4"/>
          <w:lang w:eastAsia="zh-CN"/>
        </w:rPr>
        <w:t>竞赛</w:t>
      </w:r>
    </w:p>
    <w:p w14:paraId="00499AAB" w14:textId="77777777" w:rsidR="00377AD0" w:rsidRDefault="00377AD0">
      <w:pPr>
        <w:pStyle w:val="1"/>
        <w:ind w:left="0" w:right="0"/>
        <w:rPr>
          <w:rFonts w:ascii="仿宋" w:eastAsia="仿宋" w:hAnsi="仿宋" w:cs="仿宋" w:hint="eastAsia"/>
        </w:rPr>
      </w:pPr>
    </w:p>
    <w:p w14:paraId="22BF4A78" w14:textId="77777777" w:rsidR="00377AD0" w:rsidRDefault="00377AD0">
      <w:pPr>
        <w:pStyle w:val="a3"/>
        <w:rPr>
          <w:rFonts w:hint="eastAsia"/>
          <w:sz w:val="20"/>
        </w:rPr>
      </w:pPr>
    </w:p>
    <w:p w14:paraId="1F98A7DA" w14:textId="77777777" w:rsidR="00377AD0" w:rsidRDefault="00377AD0">
      <w:pPr>
        <w:pStyle w:val="a3"/>
        <w:rPr>
          <w:rFonts w:hint="eastAsia"/>
          <w:sz w:val="20"/>
        </w:rPr>
      </w:pPr>
    </w:p>
    <w:p w14:paraId="3E6C1848" w14:textId="77777777" w:rsidR="00377AD0" w:rsidRDefault="00377AD0">
      <w:pPr>
        <w:pStyle w:val="a3"/>
        <w:rPr>
          <w:rFonts w:hint="eastAsia"/>
          <w:sz w:val="20"/>
        </w:rPr>
      </w:pPr>
    </w:p>
    <w:p w14:paraId="53EC63F0" w14:textId="77777777" w:rsidR="00377AD0" w:rsidRDefault="00377AD0">
      <w:pPr>
        <w:pStyle w:val="a3"/>
        <w:rPr>
          <w:rFonts w:hint="eastAsia"/>
          <w:sz w:val="20"/>
        </w:rPr>
      </w:pPr>
    </w:p>
    <w:p w14:paraId="2EC2C99A" w14:textId="77777777" w:rsidR="00377AD0" w:rsidRDefault="00377AD0">
      <w:pPr>
        <w:pStyle w:val="a3"/>
        <w:rPr>
          <w:rFonts w:hint="eastAsia"/>
          <w:sz w:val="20"/>
        </w:rPr>
      </w:pPr>
    </w:p>
    <w:p w14:paraId="01BCE381" w14:textId="77777777" w:rsidR="00377AD0" w:rsidRDefault="00377AD0">
      <w:pPr>
        <w:pStyle w:val="a3"/>
        <w:rPr>
          <w:rFonts w:hint="eastAsia"/>
          <w:sz w:val="20"/>
        </w:rPr>
      </w:pPr>
    </w:p>
    <w:p w14:paraId="46707513" w14:textId="77777777" w:rsidR="00377AD0" w:rsidRDefault="00377AD0">
      <w:pPr>
        <w:pStyle w:val="a3"/>
        <w:rPr>
          <w:rFonts w:hint="eastAsia"/>
          <w:sz w:val="20"/>
        </w:rPr>
      </w:pPr>
    </w:p>
    <w:p w14:paraId="63482FFF" w14:textId="77777777" w:rsidR="00377AD0" w:rsidRDefault="00377AD0">
      <w:pPr>
        <w:pStyle w:val="a3"/>
        <w:rPr>
          <w:rFonts w:hint="eastAsia"/>
          <w:sz w:val="20"/>
        </w:rPr>
      </w:pPr>
    </w:p>
    <w:p w14:paraId="63662F2A" w14:textId="77777777" w:rsidR="00377AD0" w:rsidRDefault="00000000">
      <w:pPr>
        <w:pStyle w:val="a3"/>
        <w:spacing w:before="7"/>
        <w:rPr>
          <w:rFonts w:hint="eastAsia"/>
          <w:sz w:val="22"/>
        </w:rPr>
      </w:pPr>
      <w:r>
        <w:rPr>
          <w:rFonts w:hint="eastAsia"/>
          <w:noProof/>
        </w:rPr>
        <w:drawing>
          <wp:anchor distT="0" distB="0" distL="0" distR="0" simplePos="0" relativeHeight="251661312" behindDoc="1" locked="0" layoutInCell="1" allowOverlap="1" wp14:anchorId="7439D281" wp14:editId="694D9DA4">
            <wp:simplePos x="0" y="0"/>
            <wp:positionH relativeFrom="page">
              <wp:posOffset>3500755</wp:posOffset>
            </wp:positionH>
            <wp:positionV relativeFrom="paragraph">
              <wp:posOffset>267970</wp:posOffset>
            </wp:positionV>
            <wp:extent cx="463550" cy="1828800"/>
            <wp:effectExtent l="0" t="0" r="12700" b="0"/>
            <wp:wrapTopAndBottom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1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C3CD1" w14:textId="77777777" w:rsidR="00377AD0" w:rsidRDefault="00377AD0">
      <w:pPr>
        <w:pStyle w:val="a3"/>
        <w:rPr>
          <w:rFonts w:hint="eastAsia"/>
          <w:sz w:val="50"/>
        </w:rPr>
      </w:pPr>
    </w:p>
    <w:p w14:paraId="5626009B" w14:textId="77777777" w:rsidR="00377AD0" w:rsidRDefault="00377AD0">
      <w:pPr>
        <w:pStyle w:val="a3"/>
        <w:rPr>
          <w:rFonts w:hint="eastAsia"/>
          <w:sz w:val="50"/>
        </w:rPr>
      </w:pPr>
    </w:p>
    <w:p w14:paraId="0AF21C9E" w14:textId="77777777" w:rsidR="00377AD0" w:rsidRDefault="00377AD0">
      <w:pPr>
        <w:pStyle w:val="a3"/>
        <w:rPr>
          <w:rFonts w:hint="eastAsia"/>
          <w:sz w:val="50"/>
        </w:rPr>
      </w:pPr>
    </w:p>
    <w:p w14:paraId="054098DE" w14:textId="77777777" w:rsidR="00377AD0" w:rsidRDefault="00377AD0">
      <w:pPr>
        <w:pStyle w:val="a3"/>
        <w:spacing w:before="2"/>
        <w:rPr>
          <w:rFonts w:hint="eastAsia"/>
          <w:sz w:val="42"/>
        </w:rPr>
      </w:pPr>
    </w:p>
    <w:p w14:paraId="1A352A5B" w14:textId="77777777" w:rsidR="00377AD0" w:rsidRDefault="00377AD0">
      <w:pPr>
        <w:pStyle w:val="a3"/>
        <w:spacing w:before="2"/>
        <w:rPr>
          <w:rFonts w:hint="eastAsia"/>
          <w:sz w:val="42"/>
        </w:rPr>
      </w:pPr>
    </w:p>
    <w:p w14:paraId="04A6B742" w14:textId="77777777" w:rsidR="00377AD0" w:rsidRDefault="00000000">
      <w:pPr>
        <w:pStyle w:val="a3"/>
        <w:spacing w:line="266" w:lineRule="auto"/>
        <w:ind w:left="1117" w:right="1117"/>
        <w:jc w:val="center"/>
        <w:rPr>
          <w:rFonts w:hint="eastAsia"/>
          <w:spacing w:val="-2"/>
        </w:rPr>
      </w:pPr>
      <w:r>
        <w:rPr>
          <w:rFonts w:hint="eastAsia"/>
          <w:spacing w:val="-2"/>
        </w:rPr>
        <w:t>陕西省三维正向设计</w:t>
      </w:r>
      <w:r>
        <w:rPr>
          <w:rFonts w:hint="eastAsia"/>
          <w:spacing w:val="-2"/>
          <w:lang w:eastAsia="zh-CN"/>
        </w:rPr>
        <w:t>竞赛</w:t>
      </w:r>
      <w:r>
        <w:rPr>
          <w:rFonts w:hint="eastAsia"/>
          <w:spacing w:val="-2"/>
        </w:rPr>
        <w:t>组委会</w:t>
      </w:r>
    </w:p>
    <w:p w14:paraId="0AD11C6C" w14:textId="77777777" w:rsidR="00377AD0" w:rsidRDefault="00000000">
      <w:pPr>
        <w:pStyle w:val="a3"/>
        <w:spacing w:line="266" w:lineRule="auto"/>
        <w:ind w:left="1117" w:right="1117"/>
        <w:jc w:val="center"/>
        <w:rPr>
          <w:rFonts w:hint="eastAsia"/>
        </w:rPr>
      </w:pPr>
      <w:r>
        <w:rPr>
          <w:rFonts w:hint="eastAsia"/>
        </w:rPr>
        <w:t>2024年10月</w:t>
      </w:r>
    </w:p>
    <w:p w14:paraId="133C0C9D" w14:textId="77777777" w:rsidR="00377AD0" w:rsidRDefault="00377AD0">
      <w:pPr>
        <w:spacing w:line="266" w:lineRule="auto"/>
        <w:jc w:val="center"/>
        <w:rPr>
          <w:rFonts w:ascii="仿宋" w:eastAsia="仿宋" w:hAnsi="仿宋" w:cs="仿宋" w:hint="eastAsia"/>
        </w:rPr>
        <w:sectPr w:rsidR="00377AD0">
          <w:pgSz w:w="11910" w:h="16840"/>
          <w:pgMar w:top="1440" w:right="1701" w:bottom="1440" w:left="1701" w:header="720" w:footer="720" w:gutter="0"/>
          <w:cols w:space="720"/>
        </w:sectPr>
      </w:pPr>
    </w:p>
    <w:p w14:paraId="01BCB16A" w14:textId="77777777" w:rsidR="00377AD0" w:rsidRDefault="00000000">
      <w:pPr>
        <w:widowControl w:val="0"/>
        <w:spacing w:beforeLines="100" w:before="240" w:afterLines="100" w:after="240" w:line="440" w:lineRule="exact"/>
        <w:ind w:firstLineChars="200" w:firstLine="554"/>
        <w:rPr>
          <w:rFonts w:ascii="黑体" w:eastAsia="黑体" w:hAnsi="黑体" w:cs="黑体" w:hint="eastAsia"/>
          <w:color w:val="000000" w:themeColor="text1"/>
          <w:spacing w:val="-3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color w:val="000000" w:themeColor="text1"/>
          <w:spacing w:val="-3"/>
          <w:sz w:val="28"/>
          <w:szCs w:val="28"/>
          <w:lang w:eastAsia="zh-CN"/>
        </w:rPr>
        <w:lastRenderedPageBreak/>
        <w:t>一、赛项设置</w:t>
      </w:r>
    </w:p>
    <w:p w14:paraId="3EEEE2D6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本次竞赛设土建三维正向协同项目、机电三维正向协同项目两项赛事。参赛队伍根据赛事说明及要求，在规定时间内完成设计建模，并基于模型进行BIM技术的综合应用。</w:t>
      </w:r>
    </w:p>
    <w:p w14:paraId="6D80EF7A" w14:textId="77777777" w:rsidR="00377AD0" w:rsidRDefault="00000000">
      <w:pPr>
        <w:widowControl w:val="0"/>
        <w:spacing w:beforeLines="100" w:before="240" w:afterLines="100" w:after="240" w:line="440" w:lineRule="exact"/>
        <w:ind w:firstLineChars="200" w:firstLine="554"/>
        <w:rPr>
          <w:rFonts w:ascii="黑体" w:eastAsia="黑体" w:hAnsi="黑体" w:cs="黑体" w:hint="eastAsia"/>
          <w:color w:val="000000" w:themeColor="text1"/>
          <w:spacing w:val="-3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color w:val="000000" w:themeColor="text1"/>
          <w:spacing w:val="-3"/>
          <w:sz w:val="28"/>
          <w:szCs w:val="28"/>
          <w:lang w:eastAsia="zh-CN"/>
        </w:rPr>
        <w:t>二、赛项内容</w:t>
      </w:r>
    </w:p>
    <w:p w14:paraId="067013F5" w14:textId="77777777" w:rsidR="00377AD0" w:rsidRDefault="00000000">
      <w:pPr>
        <w:pStyle w:val="a3"/>
        <w:widowControl w:val="0"/>
        <w:spacing w:line="520" w:lineRule="exact"/>
        <w:ind w:left="420" w:firstLineChars="100" w:firstLine="270"/>
        <w:jc w:val="both"/>
        <w:outlineLvl w:val="1"/>
        <w:rPr>
          <w:rFonts w:hint="eastAsia"/>
          <w:b/>
          <w:bCs/>
          <w:color w:val="000000" w:themeColor="text1"/>
          <w:spacing w:val="-11"/>
          <w:lang w:eastAsia="zh-CN"/>
        </w:rPr>
      </w:pPr>
      <w:r>
        <w:rPr>
          <w:rFonts w:hint="eastAsia"/>
          <w:b/>
          <w:bCs/>
          <w:color w:val="000000" w:themeColor="text1"/>
          <w:spacing w:val="-11"/>
          <w:lang w:eastAsia="zh-CN"/>
        </w:rPr>
        <w:t>1.土建组</w:t>
      </w:r>
    </w:p>
    <w:p w14:paraId="14BA6291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本赛项采取统一命题，现场实操比赛，选手自组团队、分工协作完成比赛。主要考核各参赛团队的三维正向协同设计技术及模型拓展应用能力。</w:t>
      </w:r>
    </w:p>
    <w:p w14:paraId="4D640FDE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本赛项考核题目为城市更新背景下的小型公共建筑设计，提供设计团队用地红线图、地形图、周边场地资料、用地规划指标、设计任务书等电子文件，要求各设计团队成员（最多3人）合理分工，采用三维正向协同技术开展建筑及结构设计并提交设计成果。</w:t>
      </w:r>
    </w:p>
    <w:p w14:paraId="12C1A486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参赛团队依据赛项考核点要求，完成设计模型及PPT汇报（路演答辩用）成果，参赛团队按照组委会时间安排进行现场答辩，成绩由现场设计成绩、模型成绩及答辩成绩组成。具体考核点如下表所示：</w:t>
      </w:r>
    </w:p>
    <w:p w14:paraId="29D1593C" w14:textId="77777777" w:rsidR="00377AD0" w:rsidRDefault="00000000">
      <w:pPr>
        <w:pStyle w:val="2"/>
        <w:widowControl w:val="0"/>
        <w:kinsoku/>
        <w:adjustRightInd/>
        <w:snapToGrid/>
        <w:spacing w:beforeLines="100" w:before="240" w:afterLines="100" w:after="240" w:line="240" w:lineRule="auto"/>
        <w:ind w:left="0" w:right="0"/>
        <w:textAlignment w:val="auto"/>
        <w:rPr>
          <w:rFonts w:ascii="仿宋" w:eastAsia="仿宋" w:hAnsi="仿宋" w:cs="仿宋" w:hint="eastAsia"/>
          <w:color w:val="000000" w:themeColor="text1"/>
          <w:spacing w:val="-2"/>
        </w:rPr>
      </w:pPr>
      <w:r>
        <w:rPr>
          <w:rFonts w:ascii="仿宋" w:eastAsia="仿宋" w:hAnsi="仿宋" w:cs="仿宋" w:hint="eastAsia"/>
          <w:color w:val="000000" w:themeColor="text1"/>
          <w:spacing w:val="-2"/>
        </w:rPr>
        <w:t>正向设计竞赛土建组主要考核点（时间9小时）</w:t>
      </w:r>
    </w:p>
    <w:tbl>
      <w:tblPr>
        <w:tblW w:w="9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8118"/>
      </w:tblGrid>
      <w:tr w:rsidR="00377AD0" w14:paraId="0B9B107A" w14:textId="77777777">
        <w:trPr>
          <w:trHeight w:val="567"/>
          <w:jc w:val="center"/>
        </w:trPr>
        <w:tc>
          <w:tcPr>
            <w:tcW w:w="1162" w:type="dxa"/>
            <w:tcBorders>
              <w:tl2br w:val="nil"/>
            </w:tcBorders>
            <w:shd w:val="clear" w:color="auto" w:fill="FFFFFF"/>
            <w:vAlign w:val="center"/>
          </w:tcPr>
          <w:p w14:paraId="5F59213F" w14:textId="77777777" w:rsidR="00377AD0" w:rsidRDefault="00000000">
            <w:pPr>
              <w:pStyle w:val="TableParagraph"/>
              <w:spacing w:line="577" w:lineRule="exact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  <w:t>考核项</w:t>
            </w:r>
          </w:p>
        </w:tc>
        <w:tc>
          <w:tcPr>
            <w:tcW w:w="8118" w:type="dxa"/>
            <w:shd w:val="clear" w:color="auto" w:fill="FFFFFF"/>
            <w:vAlign w:val="center"/>
          </w:tcPr>
          <w:p w14:paraId="795D4E8B" w14:textId="77777777" w:rsidR="00377AD0" w:rsidRDefault="00000000">
            <w:pPr>
              <w:pStyle w:val="TableParagraph"/>
              <w:spacing w:line="577" w:lineRule="exact"/>
              <w:ind w:left="2494" w:right="2489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  <w:t>主要考核点</w:t>
            </w:r>
          </w:p>
        </w:tc>
      </w:tr>
      <w:tr w:rsidR="00377AD0" w14:paraId="4B0AAC05" w14:textId="77777777">
        <w:trPr>
          <w:trHeight w:val="567"/>
          <w:jc w:val="center"/>
        </w:trPr>
        <w:tc>
          <w:tcPr>
            <w:tcW w:w="1162" w:type="dxa"/>
            <w:vMerge w:val="restart"/>
            <w:shd w:val="clear" w:color="auto" w:fill="FFFFFF"/>
            <w:vAlign w:val="center"/>
          </w:tcPr>
          <w:p w14:paraId="56D3D409" w14:textId="77777777" w:rsidR="00377AD0" w:rsidRDefault="00000000">
            <w:pPr>
              <w:pStyle w:val="TableParagraph"/>
              <w:jc w:val="center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  <w:t>设计评价</w:t>
            </w:r>
          </w:p>
        </w:tc>
        <w:tc>
          <w:tcPr>
            <w:tcW w:w="8118" w:type="dxa"/>
            <w:shd w:val="clear" w:color="auto" w:fill="FFFFFF"/>
            <w:vAlign w:val="center"/>
          </w:tcPr>
          <w:p w14:paraId="177A548F" w14:textId="77777777" w:rsidR="00377AD0" w:rsidRDefault="00000000">
            <w:pPr>
              <w:pStyle w:val="TableParagraph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设计的合理性、美观性、创新性及经济性。</w:t>
            </w:r>
          </w:p>
        </w:tc>
      </w:tr>
      <w:tr w:rsidR="00377AD0" w14:paraId="35B230A6" w14:textId="77777777">
        <w:trPr>
          <w:trHeight w:val="567"/>
          <w:jc w:val="center"/>
        </w:trPr>
        <w:tc>
          <w:tcPr>
            <w:tcW w:w="1162" w:type="dxa"/>
            <w:vMerge/>
            <w:shd w:val="clear" w:color="auto" w:fill="FFFFFF"/>
          </w:tcPr>
          <w:p w14:paraId="73760CE3" w14:textId="77777777" w:rsidR="00377AD0" w:rsidRDefault="00377AD0">
            <w:pP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118" w:type="dxa"/>
            <w:shd w:val="clear" w:color="auto" w:fill="FFFFFF"/>
            <w:vAlign w:val="center"/>
          </w:tcPr>
          <w:p w14:paraId="12D94ED6" w14:textId="77777777" w:rsidR="00377AD0" w:rsidRDefault="00000000">
            <w:pPr>
              <w:pStyle w:val="TableParagraph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总平面设计的合理性。</w:t>
            </w:r>
          </w:p>
        </w:tc>
      </w:tr>
      <w:tr w:rsidR="00377AD0" w14:paraId="46551DAF" w14:textId="77777777">
        <w:trPr>
          <w:trHeight w:val="567"/>
          <w:jc w:val="center"/>
        </w:trPr>
        <w:tc>
          <w:tcPr>
            <w:tcW w:w="1162" w:type="dxa"/>
            <w:vMerge/>
            <w:shd w:val="clear" w:color="auto" w:fill="FFFFFF"/>
          </w:tcPr>
          <w:p w14:paraId="10012008" w14:textId="77777777" w:rsidR="00377AD0" w:rsidRDefault="00377AD0">
            <w:pP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118" w:type="dxa"/>
            <w:shd w:val="clear" w:color="auto" w:fill="FFFFFF"/>
            <w:vAlign w:val="center"/>
          </w:tcPr>
          <w:p w14:paraId="16369093" w14:textId="77777777" w:rsidR="00377AD0" w:rsidRDefault="00000000">
            <w:pPr>
              <w:pStyle w:val="TableParagraph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建筑经济技术指标（总建筑面积，容积率，绿地率，任务书中建筑功能房间面积等）是否满足题目要求。</w:t>
            </w:r>
          </w:p>
        </w:tc>
      </w:tr>
      <w:tr w:rsidR="00377AD0" w14:paraId="659BDCE3" w14:textId="77777777">
        <w:trPr>
          <w:trHeight w:val="567"/>
          <w:jc w:val="center"/>
        </w:trPr>
        <w:tc>
          <w:tcPr>
            <w:tcW w:w="1162" w:type="dxa"/>
            <w:vMerge/>
            <w:shd w:val="clear" w:color="auto" w:fill="FFFFFF"/>
          </w:tcPr>
          <w:p w14:paraId="4A60AAF3" w14:textId="77777777" w:rsidR="00377AD0" w:rsidRDefault="00377AD0">
            <w:pP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118" w:type="dxa"/>
            <w:shd w:val="clear" w:color="auto" w:fill="FFFFFF"/>
            <w:vAlign w:val="center"/>
          </w:tcPr>
          <w:p w14:paraId="798B0716" w14:textId="77777777" w:rsidR="00377AD0" w:rsidRDefault="00000000">
            <w:pPr>
              <w:pStyle w:val="TableParagraph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结构方案布置的合理性。</w:t>
            </w:r>
          </w:p>
        </w:tc>
      </w:tr>
      <w:tr w:rsidR="00377AD0" w14:paraId="72705CD6" w14:textId="77777777">
        <w:trPr>
          <w:trHeight w:val="567"/>
          <w:jc w:val="center"/>
        </w:trPr>
        <w:tc>
          <w:tcPr>
            <w:tcW w:w="1162" w:type="dxa"/>
            <w:vMerge/>
          </w:tcPr>
          <w:p w14:paraId="2775E115" w14:textId="77777777" w:rsidR="00377AD0" w:rsidRDefault="00377AD0">
            <w:pPr>
              <w:pStyle w:val="TableParagrap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118" w:type="dxa"/>
            <w:vAlign w:val="center"/>
          </w:tcPr>
          <w:p w14:paraId="7048BCB1" w14:textId="77777777" w:rsidR="00377AD0" w:rsidRDefault="00000000">
            <w:pPr>
              <w:pStyle w:val="TableParagraph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考察建筑专业成果图纸的完整性与准确性。</w:t>
            </w:r>
          </w:p>
          <w:p w14:paraId="317BB8E1" w14:textId="77777777" w:rsidR="00377AD0" w:rsidRDefault="00000000">
            <w:pPr>
              <w:pStyle w:val="TableParagraph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要求完成各层平面图，立面图，剖面图等图纸；图纸设计深度以初步设计深度为评价标准。</w:t>
            </w:r>
          </w:p>
        </w:tc>
      </w:tr>
      <w:tr w:rsidR="00377AD0" w14:paraId="2929A906" w14:textId="77777777">
        <w:trPr>
          <w:trHeight w:val="1042"/>
          <w:jc w:val="center"/>
        </w:trPr>
        <w:tc>
          <w:tcPr>
            <w:tcW w:w="1162" w:type="dxa"/>
            <w:vMerge/>
          </w:tcPr>
          <w:p w14:paraId="5BA67A6C" w14:textId="77777777" w:rsidR="00377AD0" w:rsidRDefault="00377AD0">
            <w:pP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118" w:type="dxa"/>
            <w:vAlign w:val="center"/>
          </w:tcPr>
          <w:p w14:paraId="1CB364AB" w14:textId="77777777" w:rsidR="00377AD0" w:rsidRDefault="00000000">
            <w:pPr>
              <w:pStyle w:val="TableParagraph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考察结构专业图纸的完整性与准确性。完成结构计算，平面、配筋、基础等图纸。</w:t>
            </w:r>
          </w:p>
        </w:tc>
      </w:tr>
      <w:tr w:rsidR="00377AD0" w14:paraId="3CB1FD71" w14:textId="77777777">
        <w:trPr>
          <w:trHeight w:val="567"/>
          <w:jc w:val="center"/>
        </w:trPr>
        <w:tc>
          <w:tcPr>
            <w:tcW w:w="1162" w:type="dxa"/>
            <w:vMerge w:val="restart"/>
            <w:vAlign w:val="center"/>
          </w:tcPr>
          <w:p w14:paraId="3E4607CC" w14:textId="77777777" w:rsidR="00377AD0" w:rsidRDefault="00000000">
            <w:pPr>
              <w:pStyle w:val="TableParagraph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2"/>
                <w:sz w:val="28"/>
                <w:szCs w:val="28"/>
                <w:lang w:eastAsia="zh-CN"/>
              </w:rPr>
              <w:t>模型评价</w:t>
            </w:r>
          </w:p>
        </w:tc>
        <w:tc>
          <w:tcPr>
            <w:tcW w:w="8118" w:type="dxa"/>
            <w:vAlign w:val="center"/>
          </w:tcPr>
          <w:p w14:paraId="1FA5F4ED" w14:textId="77777777" w:rsidR="00377AD0" w:rsidRDefault="00000000">
            <w:pPr>
              <w:pStyle w:val="TableParagraph"/>
              <w:spacing w:line="422" w:lineRule="exact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二维图纸与三维模型的一致性。</w:t>
            </w:r>
          </w:p>
        </w:tc>
      </w:tr>
      <w:tr w:rsidR="00377AD0" w14:paraId="2A17F920" w14:textId="77777777">
        <w:trPr>
          <w:trHeight w:val="567"/>
          <w:jc w:val="center"/>
        </w:trPr>
        <w:tc>
          <w:tcPr>
            <w:tcW w:w="1162" w:type="dxa"/>
            <w:vMerge/>
            <w:tcBorders>
              <w:top w:val="nil"/>
            </w:tcBorders>
            <w:vAlign w:val="center"/>
          </w:tcPr>
          <w:p w14:paraId="1354AD9F" w14:textId="77777777" w:rsidR="00377AD0" w:rsidRDefault="00377AD0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118" w:type="dxa"/>
            <w:vAlign w:val="center"/>
          </w:tcPr>
          <w:p w14:paraId="329570DF" w14:textId="77777777" w:rsidR="00377AD0" w:rsidRDefault="00000000">
            <w:pPr>
              <w:pStyle w:val="TableParagraph"/>
              <w:spacing w:line="422" w:lineRule="exact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模型成果文件应满足国家BIM相关规范的深度要求。</w:t>
            </w:r>
          </w:p>
        </w:tc>
      </w:tr>
      <w:tr w:rsidR="00377AD0" w14:paraId="239B2F91" w14:textId="77777777">
        <w:trPr>
          <w:trHeight w:val="567"/>
          <w:jc w:val="center"/>
        </w:trPr>
        <w:tc>
          <w:tcPr>
            <w:tcW w:w="1162" w:type="dxa"/>
            <w:vMerge/>
            <w:tcBorders>
              <w:top w:val="nil"/>
            </w:tcBorders>
            <w:vAlign w:val="center"/>
          </w:tcPr>
          <w:p w14:paraId="74BCF97E" w14:textId="77777777" w:rsidR="00377AD0" w:rsidRDefault="00377AD0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118" w:type="dxa"/>
            <w:vAlign w:val="center"/>
          </w:tcPr>
          <w:p w14:paraId="10BC51CF" w14:textId="77777777" w:rsidR="00377AD0" w:rsidRDefault="00000000">
            <w:pPr>
              <w:pStyle w:val="TableParagraph"/>
              <w:spacing w:line="421" w:lineRule="exact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具有基于BIM设计模型的三维辅助表达成果（轴测图、分析图等）。</w:t>
            </w:r>
          </w:p>
        </w:tc>
      </w:tr>
      <w:tr w:rsidR="00377AD0" w14:paraId="1A947ABF" w14:textId="77777777">
        <w:trPr>
          <w:trHeight w:val="567"/>
          <w:jc w:val="center"/>
        </w:trPr>
        <w:tc>
          <w:tcPr>
            <w:tcW w:w="1162" w:type="dxa"/>
            <w:vMerge/>
            <w:tcBorders>
              <w:top w:val="nil"/>
            </w:tcBorders>
            <w:vAlign w:val="center"/>
          </w:tcPr>
          <w:p w14:paraId="137C9E74" w14:textId="77777777" w:rsidR="00377AD0" w:rsidRDefault="00377AD0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118" w:type="dxa"/>
            <w:vAlign w:val="center"/>
          </w:tcPr>
          <w:p w14:paraId="2ED77446" w14:textId="77777777" w:rsidR="00377AD0" w:rsidRDefault="00000000">
            <w:pPr>
              <w:pStyle w:val="TableParagraph"/>
              <w:spacing w:line="421" w:lineRule="exact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模型应用（可包括空间优化、指标统计、主材统计、漫游视频渲染等）。</w:t>
            </w:r>
          </w:p>
        </w:tc>
      </w:tr>
      <w:tr w:rsidR="00377AD0" w14:paraId="1A2A5A88" w14:textId="77777777">
        <w:trPr>
          <w:trHeight w:val="567"/>
          <w:jc w:val="center"/>
        </w:trPr>
        <w:tc>
          <w:tcPr>
            <w:tcW w:w="1162" w:type="dxa"/>
            <w:vMerge/>
            <w:tcBorders>
              <w:top w:val="nil"/>
            </w:tcBorders>
            <w:vAlign w:val="center"/>
          </w:tcPr>
          <w:p w14:paraId="4D35B8A5" w14:textId="77777777" w:rsidR="00377AD0" w:rsidRDefault="00377AD0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118" w:type="dxa"/>
            <w:vAlign w:val="center"/>
          </w:tcPr>
          <w:p w14:paraId="20F961D1" w14:textId="77777777" w:rsidR="00377AD0" w:rsidRDefault="00000000">
            <w:pPr>
              <w:pStyle w:val="TableParagraph"/>
              <w:spacing w:line="400" w:lineRule="exact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创新应用（AI设计、绿色低碳分析、经济性分析等）。</w:t>
            </w:r>
          </w:p>
        </w:tc>
      </w:tr>
      <w:tr w:rsidR="00377AD0" w14:paraId="11C2E0E8" w14:textId="77777777">
        <w:trPr>
          <w:trHeight w:val="567"/>
          <w:jc w:val="center"/>
        </w:trPr>
        <w:tc>
          <w:tcPr>
            <w:tcW w:w="1162" w:type="dxa"/>
            <w:vMerge w:val="restart"/>
            <w:vAlign w:val="center"/>
          </w:tcPr>
          <w:p w14:paraId="65DFD172" w14:textId="77777777" w:rsidR="00377AD0" w:rsidRDefault="00000000">
            <w:pPr>
              <w:pStyle w:val="TableParagraph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2"/>
                <w:sz w:val="28"/>
                <w:szCs w:val="28"/>
                <w:lang w:eastAsia="zh-CN"/>
              </w:rPr>
              <w:t>路演答辩</w:t>
            </w:r>
          </w:p>
        </w:tc>
        <w:tc>
          <w:tcPr>
            <w:tcW w:w="8118" w:type="dxa"/>
            <w:vAlign w:val="center"/>
          </w:tcPr>
          <w:p w14:paraId="5672EB8A" w14:textId="77777777" w:rsidR="00377AD0" w:rsidRDefault="00000000">
            <w:pPr>
              <w:pStyle w:val="TableParagraph"/>
              <w:spacing w:line="420" w:lineRule="exact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PPT内容应包含设计思路、设计流程、设计成果等内容。</w:t>
            </w:r>
          </w:p>
        </w:tc>
      </w:tr>
      <w:tr w:rsidR="00377AD0" w14:paraId="7383E609" w14:textId="77777777">
        <w:trPr>
          <w:trHeight w:val="567"/>
          <w:jc w:val="center"/>
        </w:trPr>
        <w:tc>
          <w:tcPr>
            <w:tcW w:w="1162" w:type="dxa"/>
            <w:vMerge/>
            <w:tcBorders>
              <w:top w:val="nil"/>
            </w:tcBorders>
          </w:tcPr>
          <w:p w14:paraId="7C3ADA9A" w14:textId="77777777" w:rsidR="00377AD0" w:rsidRDefault="00377AD0">
            <w:pP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118" w:type="dxa"/>
            <w:vAlign w:val="center"/>
          </w:tcPr>
          <w:p w14:paraId="78E13A3B" w14:textId="77777777" w:rsidR="00377AD0" w:rsidRDefault="00000000">
            <w:pPr>
              <w:pStyle w:val="TableParagraph"/>
              <w:spacing w:before="4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着重突出三维正向协同设计的亮点和优势。</w:t>
            </w:r>
          </w:p>
        </w:tc>
      </w:tr>
      <w:tr w:rsidR="00377AD0" w14:paraId="2B9B63D0" w14:textId="77777777">
        <w:trPr>
          <w:trHeight w:val="567"/>
          <w:jc w:val="center"/>
        </w:trPr>
        <w:tc>
          <w:tcPr>
            <w:tcW w:w="1162" w:type="dxa"/>
            <w:vMerge/>
            <w:tcBorders>
              <w:top w:val="nil"/>
            </w:tcBorders>
          </w:tcPr>
          <w:p w14:paraId="261CEA2C" w14:textId="77777777" w:rsidR="00377AD0" w:rsidRDefault="00377AD0">
            <w:pP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118" w:type="dxa"/>
            <w:vAlign w:val="center"/>
          </w:tcPr>
          <w:p w14:paraId="3E505A0C" w14:textId="77777777" w:rsidR="00377AD0" w:rsidRDefault="00000000">
            <w:pPr>
              <w:pStyle w:val="TableParagraph"/>
              <w:spacing w:before="4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答辩语言表达、思维逻辑、展示效果的能力</w:t>
            </w:r>
          </w:p>
        </w:tc>
      </w:tr>
    </w:tbl>
    <w:p w14:paraId="0350FA28" w14:textId="77777777" w:rsidR="00377AD0" w:rsidRDefault="00000000">
      <w:pPr>
        <w:pStyle w:val="a3"/>
        <w:widowControl w:val="0"/>
        <w:spacing w:line="520" w:lineRule="exact"/>
        <w:ind w:left="420" w:firstLineChars="100" w:firstLine="270"/>
        <w:jc w:val="both"/>
        <w:outlineLvl w:val="1"/>
        <w:rPr>
          <w:rFonts w:hint="eastAsia"/>
          <w:b/>
          <w:bCs/>
          <w:color w:val="000000" w:themeColor="text1"/>
          <w:spacing w:val="-11"/>
          <w:lang w:eastAsia="zh-CN"/>
        </w:rPr>
      </w:pPr>
      <w:r>
        <w:rPr>
          <w:rFonts w:hint="eastAsia"/>
          <w:b/>
          <w:bCs/>
          <w:color w:val="000000" w:themeColor="text1"/>
          <w:spacing w:val="-11"/>
          <w:lang w:eastAsia="zh-CN"/>
        </w:rPr>
        <w:t>2.机电组</w:t>
      </w:r>
    </w:p>
    <w:p w14:paraId="549990F8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本赛项采取统一命题，现场实操比赛，选手自组团队（给排水、暖通、电气组成）、分工协作完成比赛。主要考核各参赛团队的三维正向协同设计技术及模型拓展应用能力。</w:t>
      </w:r>
    </w:p>
    <w:p w14:paraId="225B5C08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  <w:sectPr w:rsidR="00377AD0">
          <w:pgSz w:w="11910" w:h="16840"/>
          <w:pgMar w:top="1440" w:right="1320" w:bottom="1440" w:left="1320" w:header="720" w:footer="720" w:gutter="0"/>
          <w:cols w:space="720"/>
        </w:sectPr>
      </w:pPr>
      <w:r>
        <w:rPr>
          <w:rFonts w:hint="eastAsia"/>
          <w:color w:val="000000" w:themeColor="text1"/>
          <w:spacing w:val="1"/>
          <w:lang w:eastAsia="zh-CN"/>
        </w:rPr>
        <w:t>本赛项考核题目拟考核项目类型为老年照料设施、游客服务中心等小型建筑（最终以考题为准），比赛提供建筑及结构专业模型等电子提资文件。要求参赛团队根据赛题，在规定时间内，按各单位团队三维正向协同设计流程完成设计模型、施工图图纸及其他成果文件。并根据设计成果（模型，图纸等）形成成果汇报PPT （路演答辩用）。参赛团队按照组委会时间安排进行现场答辩，成绩由现场设计成绩、模型成绩及答辩成绩组成。具体考核点见下表：</w:t>
      </w:r>
    </w:p>
    <w:p w14:paraId="25E65289" w14:textId="77777777" w:rsidR="00377AD0" w:rsidRDefault="00000000">
      <w:pPr>
        <w:pStyle w:val="2"/>
        <w:spacing w:line="240" w:lineRule="auto"/>
        <w:ind w:left="0" w:right="0"/>
        <w:rPr>
          <w:rFonts w:ascii="仿宋" w:eastAsia="仿宋" w:hAnsi="仿宋" w:cs="仿宋" w:hint="eastAsia"/>
          <w:color w:val="000000" w:themeColor="text1"/>
          <w:spacing w:val="-2"/>
        </w:rPr>
      </w:pPr>
      <w:r>
        <w:rPr>
          <w:rFonts w:ascii="仿宋" w:eastAsia="仿宋" w:hAnsi="仿宋" w:cs="仿宋" w:hint="eastAsia"/>
          <w:color w:val="000000" w:themeColor="text1"/>
          <w:spacing w:val="-2"/>
        </w:rPr>
        <w:lastRenderedPageBreak/>
        <w:t>正向设计竞赛机电组主要考核点（时间9小时）</w:t>
      </w:r>
    </w:p>
    <w:tbl>
      <w:tblPr>
        <w:tblpPr w:leftFromText="180" w:rightFromText="180" w:vertAnchor="text" w:horzAnchor="page" w:tblpXSpec="center" w:tblpY="268"/>
        <w:tblOverlap w:val="never"/>
        <w:tblW w:w="9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6803"/>
        <w:gridCol w:w="1550"/>
      </w:tblGrid>
      <w:tr w:rsidR="00377AD0" w14:paraId="7704AD71" w14:textId="77777777">
        <w:trPr>
          <w:trHeight w:val="567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tl2br w:val="nil"/>
            </w:tcBorders>
            <w:shd w:val="clear" w:color="auto" w:fill="FFFFFF"/>
            <w:vAlign w:val="center"/>
          </w:tcPr>
          <w:p w14:paraId="0FF90B05" w14:textId="77777777" w:rsidR="00377AD0" w:rsidRDefault="0000000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  <w:t>考核项</w:t>
            </w:r>
          </w:p>
        </w:tc>
        <w:tc>
          <w:tcPr>
            <w:tcW w:w="680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0286999" w14:textId="77777777" w:rsidR="00377AD0" w:rsidRDefault="0000000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  <w:t>主要考核点</w:t>
            </w:r>
          </w:p>
        </w:tc>
        <w:tc>
          <w:tcPr>
            <w:tcW w:w="15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807EC" w14:textId="77777777" w:rsidR="00377AD0" w:rsidRDefault="0000000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  <w:t>备注</w:t>
            </w:r>
          </w:p>
        </w:tc>
      </w:tr>
      <w:tr w:rsidR="00377AD0" w14:paraId="4C330FA7" w14:textId="77777777">
        <w:trPr>
          <w:trHeight w:val="567"/>
          <w:jc w:val="center"/>
        </w:trPr>
        <w:tc>
          <w:tcPr>
            <w:tcW w:w="13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7EB78C" w14:textId="77777777" w:rsidR="00377AD0" w:rsidRDefault="00000000">
            <w:pPr>
              <w:pStyle w:val="TableParagraph"/>
              <w:spacing w:before="48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  <w:t>设计评价</w:t>
            </w:r>
          </w:p>
        </w:tc>
        <w:tc>
          <w:tcPr>
            <w:tcW w:w="6803" w:type="dxa"/>
            <w:shd w:val="clear" w:color="auto" w:fill="FFFFFF"/>
            <w:vAlign w:val="center"/>
          </w:tcPr>
          <w:p w14:paraId="5D543420" w14:textId="77777777" w:rsidR="00377AD0" w:rsidRDefault="00000000">
            <w:pPr>
              <w:pStyle w:val="TableParagraph"/>
              <w:spacing w:before="48"/>
              <w:ind w:left="10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施工图设计的准确性及合理性，主要考察基于设计模型出图的图纸质量、图纸深度、提资深度。</w:t>
            </w:r>
          </w:p>
        </w:tc>
        <w:tc>
          <w:tcPr>
            <w:tcW w:w="1550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260874C" w14:textId="77777777" w:rsidR="00377AD0" w:rsidRDefault="00000000">
            <w:pPr>
              <w:pStyle w:val="TableParagraph"/>
              <w:spacing w:before="48"/>
              <w:ind w:left="10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2"/>
                <w:sz w:val="28"/>
                <w:szCs w:val="28"/>
                <w:lang w:eastAsia="zh-CN"/>
              </w:rPr>
              <w:t>具体考察的系统以试题为准。</w:t>
            </w:r>
          </w:p>
        </w:tc>
      </w:tr>
      <w:tr w:rsidR="00377AD0" w14:paraId="266C0452" w14:textId="77777777">
        <w:trPr>
          <w:trHeight w:val="567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EC577B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803" w:type="dxa"/>
            <w:shd w:val="clear" w:color="auto" w:fill="FFFFFF"/>
            <w:vAlign w:val="center"/>
          </w:tcPr>
          <w:p w14:paraId="4EE4E40C" w14:textId="77777777" w:rsidR="00377AD0" w:rsidRDefault="00000000">
            <w:pPr>
              <w:pStyle w:val="TableParagraph"/>
              <w:spacing w:before="48"/>
              <w:ind w:left="10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成果文件均应满足设计规范要求。</w:t>
            </w:r>
          </w:p>
        </w:tc>
        <w:tc>
          <w:tcPr>
            <w:tcW w:w="155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E0D7C72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</w:tr>
      <w:tr w:rsidR="00377AD0" w14:paraId="3339616A" w14:textId="77777777">
        <w:trPr>
          <w:trHeight w:val="567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EE8EA4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803" w:type="dxa"/>
            <w:shd w:val="clear" w:color="auto" w:fill="FFFFFF"/>
            <w:vAlign w:val="center"/>
          </w:tcPr>
          <w:p w14:paraId="12E2DCAF" w14:textId="77777777" w:rsidR="00377AD0" w:rsidRDefault="00000000">
            <w:pPr>
              <w:pStyle w:val="TableParagraph"/>
              <w:spacing w:before="48"/>
              <w:ind w:left="10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给排水专业重点考察：给排水、消防、热水等系统设计。</w:t>
            </w:r>
          </w:p>
        </w:tc>
        <w:tc>
          <w:tcPr>
            <w:tcW w:w="155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438D468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</w:tr>
      <w:tr w:rsidR="00377AD0" w14:paraId="70743DD6" w14:textId="77777777">
        <w:trPr>
          <w:trHeight w:val="567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5AEBDC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803" w:type="dxa"/>
            <w:shd w:val="clear" w:color="auto" w:fill="FFFFFF"/>
            <w:vAlign w:val="center"/>
          </w:tcPr>
          <w:p w14:paraId="2A173449" w14:textId="77777777" w:rsidR="00377AD0" w:rsidRDefault="00000000">
            <w:pPr>
              <w:pStyle w:val="TableParagraph"/>
              <w:spacing w:before="48"/>
              <w:ind w:left="10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暖通专业重点考察：通风、空调、防排烟、供暖等系统设计。</w:t>
            </w:r>
          </w:p>
        </w:tc>
        <w:tc>
          <w:tcPr>
            <w:tcW w:w="155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73D946F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</w:tr>
      <w:tr w:rsidR="00377AD0" w14:paraId="6019EC70" w14:textId="77777777">
        <w:trPr>
          <w:trHeight w:val="567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7540F1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803" w:type="dxa"/>
            <w:shd w:val="clear" w:color="auto" w:fill="FFFFFF"/>
            <w:vAlign w:val="center"/>
          </w:tcPr>
          <w:p w14:paraId="4B491D50" w14:textId="77777777" w:rsidR="00377AD0" w:rsidRDefault="00000000">
            <w:pPr>
              <w:pStyle w:val="TableParagraph"/>
              <w:spacing w:before="48"/>
              <w:ind w:left="10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电气专业重点考察：电力、照明、消防、弱电、智能化等系统设计。</w:t>
            </w:r>
          </w:p>
        </w:tc>
        <w:tc>
          <w:tcPr>
            <w:tcW w:w="155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EF67601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</w:tr>
      <w:tr w:rsidR="00377AD0" w14:paraId="29B97B43" w14:textId="77777777">
        <w:trPr>
          <w:trHeight w:val="567"/>
          <w:jc w:val="center"/>
        </w:trPr>
        <w:tc>
          <w:tcPr>
            <w:tcW w:w="13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9069FD" w14:textId="77777777" w:rsidR="00377AD0" w:rsidRDefault="00000000">
            <w:pPr>
              <w:pStyle w:val="TableParagraph"/>
              <w:spacing w:before="48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  <w:t>模型评价</w:t>
            </w:r>
          </w:p>
        </w:tc>
        <w:tc>
          <w:tcPr>
            <w:tcW w:w="6803" w:type="dxa"/>
            <w:shd w:val="clear" w:color="auto" w:fill="FFFFFF"/>
            <w:vAlign w:val="center"/>
          </w:tcPr>
          <w:p w14:paraId="083EFEEF" w14:textId="77777777" w:rsidR="00377AD0" w:rsidRDefault="00000000">
            <w:pPr>
              <w:pStyle w:val="TableParagraph"/>
              <w:spacing w:before="48"/>
              <w:ind w:left="10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施工图模型的完整性，图模一致性，模型包含各专业的管道、风管、桥架、附件、机械设备、末端设备等。</w:t>
            </w:r>
          </w:p>
        </w:tc>
        <w:tc>
          <w:tcPr>
            <w:tcW w:w="1550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3C6B923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</w:tr>
      <w:tr w:rsidR="00377AD0" w14:paraId="561E40EB" w14:textId="77777777">
        <w:trPr>
          <w:trHeight w:val="567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BA8372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803" w:type="dxa"/>
            <w:shd w:val="clear" w:color="auto" w:fill="FFFFFF"/>
            <w:vAlign w:val="center"/>
          </w:tcPr>
          <w:p w14:paraId="4D51788A" w14:textId="77777777" w:rsidR="00377AD0" w:rsidRDefault="00000000">
            <w:pPr>
              <w:pStyle w:val="TableParagraph"/>
              <w:spacing w:before="48"/>
              <w:ind w:left="10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施工图模型应满足国家BIM相关规范要求的深度。</w:t>
            </w:r>
          </w:p>
        </w:tc>
        <w:tc>
          <w:tcPr>
            <w:tcW w:w="155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98A34F4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</w:tr>
      <w:tr w:rsidR="00377AD0" w14:paraId="05CD9855" w14:textId="77777777">
        <w:trPr>
          <w:trHeight w:val="567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AD4DC3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803" w:type="dxa"/>
            <w:shd w:val="clear" w:color="auto" w:fill="FFFFFF"/>
            <w:vAlign w:val="center"/>
          </w:tcPr>
          <w:p w14:paraId="508D1C3D" w14:textId="77777777" w:rsidR="00377AD0" w:rsidRDefault="00000000">
            <w:pPr>
              <w:pStyle w:val="TableParagraph"/>
              <w:spacing w:before="48"/>
              <w:ind w:left="10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专业间设计过程应进行充分的协同（解决专业间碰撞问题）。</w:t>
            </w:r>
          </w:p>
        </w:tc>
        <w:tc>
          <w:tcPr>
            <w:tcW w:w="155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081274D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</w:tr>
      <w:tr w:rsidR="00377AD0" w14:paraId="1D666E73" w14:textId="77777777">
        <w:trPr>
          <w:trHeight w:val="567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59A2D0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803" w:type="dxa"/>
            <w:shd w:val="clear" w:color="auto" w:fill="FFFFFF"/>
            <w:vAlign w:val="center"/>
          </w:tcPr>
          <w:p w14:paraId="78C7C64C" w14:textId="77777777" w:rsidR="00377AD0" w:rsidRDefault="00000000">
            <w:pPr>
              <w:pStyle w:val="TableParagraph"/>
              <w:spacing w:before="48"/>
              <w:ind w:left="10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基于设计模型的BIM应用（管线综合、净高分析、三维渲染、漫游动画等）。</w:t>
            </w:r>
          </w:p>
        </w:tc>
        <w:tc>
          <w:tcPr>
            <w:tcW w:w="155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30F4F6B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</w:tr>
      <w:tr w:rsidR="00377AD0" w14:paraId="77DACCCC" w14:textId="77777777">
        <w:trPr>
          <w:trHeight w:val="567"/>
          <w:jc w:val="center"/>
        </w:trPr>
        <w:tc>
          <w:tcPr>
            <w:tcW w:w="13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7FC8D" w14:textId="77777777" w:rsidR="00377AD0" w:rsidRDefault="0000000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pacing w:val="-2"/>
                <w:sz w:val="28"/>
                <w:szCs w:val="28"/>
                <w:lang w:eastAsia="zh-CN"/>
              </w:rPr>
              <w:t>路演答辩</w:t>
            </w:r>
          </w:p>
        </w:tc>
        <w:tc>
          <w:tcPr>
            <w:tcW w:w="6803" w:type="dxa"/>
            <w:shd w:val="clear" w:color="auto" w:fill="FFFFFF"/>
            <w:vAlign w:val="center"/>
          </w:tcPr>
          <w:p w14:paraId="3090B811" w14:textId="77777777" w:rsidR="00377AD0" w:rsidRDefault="00000000">
            <w:pPr>
              <w:pStyle w:val="TableParagraph"/>
              <w:spacing w:before="48"/>
              <w:ind w:left="10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重点介绍BIM应用、局部模型展示、成果表达、协同流程等。</w:t>
            </w:r>
          </w:p>
        </w:tc>
        <w:tc>
          <w:tcPr>
            <w:tcW w:w="1550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AF22DFB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</w:tr>
      <w:tr w:rsidR="00377AD0" w14:paraId="68ACCA9E" w14:textId="77777777">
        <w:trPr>
          <w:trHeight w:val="567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EFAD6A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803" w:type="dxa"/>
            <w:shd w:val="clear" w:color="auto" w:fill="FFFFFF"/>
            <w:vAlign w:val="center"/>
          </w:tcPr>
          <w:p w14:paraId="48DC865C" w14:textId="77777777" w:rsidR="00377AD0" w:rsidRDefault="00000000">
            <w:pPr>
              <w:pStyle w:val="TableParagraph"/>
              <w:spacing w:before="48"/>
              <w:ind w:left="10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突出三维正向协同设计的亮点。</w:t>
            </w:r>
          </w:p>
        </w:tc>
        <w:tc>
          <w:tcPr>
            <w:tcW w:w="155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F1B62DE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</w:tr>
      <w:tr w:rsidR="00377AD0" w14:paraId="5DBCCF0B" w14:textId="77777777">
        <w:trPr>
          <w:trHeight w:val="567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E605C9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80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78C98F" w14:textId="77777777" w:rsidR="00377AD0" w:rsidRDefault="00000000">
            <w:pPr>
              <w:pStyle w:val="TableParagraph"/>
              <w:spacing w:before="48"/>
              <w:ind w:left="108"/>
              <w:jc w:val="both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答辩言行举止、陈述及表达、思路及效果等。</w:t>
            </w:r>
          </w:p>
        </w:tc>
        <w:tc>
          <w:tcPr>
            <w:tcW w:w="155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94F1C" w14:textId="77777777" w:rsidR="00377AD0" w:rsidRDefault="00377AD0">
            <w:pPr>
              <w:pStyle w:val="TableParagraph"/>
              <w:spacing w:before="48"/>
              <w:ind w:left="108"/>
              <w:jc w:val="center"/>
              <w:rPr>
                <w:rFonts w:ascii="仿宋" w:eastAsia="仿宋" w:hAnsi="仿宋" w:cs="仿宋" w:hint="eastAsia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</w:tc>
      </w:tr>
    </w:tbl>
    <w:p w14:paraId="2F5FCC16" w14:textId="77777777" w:rsidR="00377AD0" w:rsidRDefault="00377AD0">
      <w:pPr>
        <w:rPr>
          <w:lang w:eastAsia="zh-CN"/>
        </w:rPr>
      </w:pPr>
    </w:p>
    <w:p w14:paraId="092541D6" w14:textId="77777777" w:rsidR="00377AD0" w:rsidRDefault="00000000">
      <w:pPr>
        <w:rPr>
          <w:rFonts w:ascii="黑体" w:eastAsia="黑体" w:hAnsi="黑体" w:cs="黑体" w:hint="eastAsia"/>
          <w:color w:val="000000" w:themeColor="text1"/>
          <w:spacing w:val="-3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color w:val="000000" w:themeColor="text1"/>
          <w:spacing w:val="-3"/>
          <w:sz w:val="28"/>
          <w:szCs w:val="28"/>
          <w:lang w:eastAsia="zh-CN"/>
        </w:rPr>
        <w:t>三、赛事要求</w:t>
      </w:r>
    </w:p>
    <w:p w14:paraId="755B5A0C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（一）每位参赛人员自带电脑，自备软件。其中核心建模软件及第三方插件不限，结构计算软件、其他方案设计及渲染类软件自备，各类软件需按照正版化要求配置。</w:t>
      </w:r>
    </w:p>
    <w:p w14:paraId="4C9A7E1D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（二）比赛现场提供互联网接入，每台电脑通过连接每个工位部署好的网线，由现场技术支持人员设置本台电脑固定 IP地址后即可连接互联网，IP地址设置后不得私自修改，特殊情况请联系现场技术支持人员予以解决。对于局域网协同模式的参赛队伍提供局域网存储设</w:t>
      </w:r>
      <w:r>
        <w:rPr>
          <w:rFonts w:hint="eastAsia"/>
          <w:color w:val="000000" w:themeColor="text1"/>
          <w:spacing w:val="1"/>
          <w:lang w:eastAsia="zh-CN"/>
        </w:rPr>
        <w:lastRenderedPageBreak/>
        <w:t>备，参赛队伍需提前调试。</w:t>
      </w:r>
    </w:p>
    <w:p w14:paraId="5DE4ECD5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（三）组委会提供协同设计平台（协同宝及数维协同设计平台），选手也可自行选择协同设计平台或使用局域网协同模式。</w:t>
      </w:r>
    </w:p>
    <w:p w14:paraId="325EA077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（四）组委会提供相应AI等辅助设计工具供选手现场使用，赛前发布工具清单，视报名情况组织培训。</w:t>
      </w:r>
    </w:p>
    <w:p w14:paraId="733EBD15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（五）参赛选手需于11月9日下午14:00-18:00进行设备进场及调试，按报名顺序由参赛队长抽取参赛编号及团队座位号。</w:t>
      </w:r>
    </w:p>
    <w:p w14:paraId="48E8D640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（六）11月10日中午提供工作餐及饮用水，选手自行合理安排用餐时间，避免影响比赛。</w:t>
      </w:r>
    </w:p>
    <w:p w14:paraId="27702666" w14:textId="77777777" w:rsidR="00377AD0" w:rsidRDefault="00000000">
      <w:pPr>
        <w:widowControl w:val="0"/>
        <w:spacing w:beforeLines="100" w:before="240" w:afterLines="100" w:after="240" w:line="440" w:lineRule="exact"/>
        <w:ind w:firstLineChars="200" w:firstLine="554"/>
        <w:rPr>
          <w:rFonts w:ascii="黑体" w:eastAsia="黑体" w:hAnsi="黑体" w:cs="黑体" w:hint="eastAsia"/>
          <w:color w:val="000000" w:themeColor="text1"/>
          <w:spacing w:val="-3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color w:val="000000" w:themeColor="text1"/>
          <w:spacing w:val="-3"/>
          <w:sz w:val="28"/>
          <w:szCs w:val="28"/>
          <w:lang w:eastAsia="zh-CN"/>
        </w:rPr>
        <w:t>四、比赛纪律</w:t>
      </w:r>
    </w:p>
    <w:p w14:paraId="147DE608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（一）竞赛相关人员均需严格遵守比赛纪律，服从竞赛组委会安排，如有违规行为，视情节轻重依法依规处理。</w:t>
      </w:r>
    </w:p>
    <w:p w14:paraId="3CEE859E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（二）参赛选手必须按照规定时间携带身份证进入赛场，比赛正式开始后30分钟未进入赛场者视为放弃比赛。</w:t>
      </w:r>
    </w:p>
    <w:p w14:paraId="2588C788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参赛队伍可提前60分钟提交比赛成果，由参赛队队长签字确认后方可离开赛场，离场后不得再次进场。</w:t>
      </w:r>
    </w:p>
    <w:p w14:paraId="0B5B6AAD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（三）参赛选手必须按指定座位对号就座。参赛选手应服从赛场工作人员指挥，不听从劝告者取消比赛资格。</w:t>
      </w:r>
    </w:p>
    <w:p w14:paraId="4D182026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（四）除竞赛要求明确由选手自带的设备外，手机及其他任何具备录音、摄像的设备或其他相关设备一律不得带入赛场。</w:t>
      </w:r>
    </w:p>
    <w:p w14:paraId="31963F93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（五）竞赛中禁止使用微信、QQ等具备数据传输能力的即时通讯软件以及向日葵、TeamViewer等远程控制软件，一经发现取消比赛资格。</w:t>
      </w:r>
    </w:p>
    <w:p w14:paraId="6C11C836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（六）比赛开始前10分钟发放比赛题目，裁判长宣布竞赛开始后方可答题，开赛后，赛场必须保持安静，团队内选手间交流应保证不影响其他组比赛，不准大声喧哗、自由走动。</w:t>
      </w:r>
    </w:p>
    <w:p w14:paraId="013AA958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lastRenderedPageBreak/>
        <w:t>（七）参赛选手如遇特殊技术问题，可举手示意向赛场裁判及技术工作人员询问。</w:t>
      </w:r>
    </w:p>
    <w:p w14:paraId="427F53D5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（八）比赛中不得以任何方式作弊或帮助他人作弊，违者将按规定给予处罚。</w:t>
      </w:r>
    </w:p>
    <w:p w14:paraId="29BFFB6E" w14:textId="77777777" w:rsidR="00377AD0" w:rsidRDefault="00000000">
      <w:pPr>
        <w:pStyle w:val="a3"/>
        <w:widowControl w:val="0"/>
        <w:spacing w:line="52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（九）比赛过程中如遇电脑死机、断电、重启等意外故障，并影响参赛选手正常比赛时间的，需告知裁判组，经过裁判组协商后视具体情况确定是否为选手延长比赛时间。</w:t>
      </w:r>
    </w:p>
    <w:p w14:paraId="451D833A" w14:textId="77777777" w:rsidR="00377AD0" w:rsidRDefault="00000000">
      <w:pPr>
        <w:widowControl w:val="0"/>
        <w:spacing w:beforeLines="100" w:before="240" w:afterLines="100" w:after="240" w:line="440" w:lineRule="exact"/>
        <w:ind w:firstLineChars="200" w:firstLine="554"/>
        <w:rPr>
          <w:rFonts w:ascii="黑体" w:eastAsia="黑体" w:hAnsi="黑体" w:cs="黑体" w:hint="eastAsia"/>
          <w:color w:val="000000" w:themeColor="text1"/>
          <w:spacing w:val="-3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color w:val="000000" w:themeColor="text1"/>
          <w:spacing w:val="-3"/>
          <w:sz w:val="28"/>
          <w:szCs w:val="28"/>
          <w:lang w:eastAsia="zh-CN"/>
        </w:rPr>
        <w:t>五、备注说明</w:t>
      </w:r>
    </w:p>
    <w:p w14:paraId="184020DD" w14:textId="77777777" w:rsidR="00377AD0" w:rsidRDefault="00000000">
      <w:pPr>
        <w:pStyle w:val="a3"/>
        <w:widowControl w:val="0"/>
        <w:spacing w:line="44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（一）本技术文件如与“竞赛通知”内容冲突，以本技术文件为准。</w:t>
      </w:r>
    </w:p>
    <w:p w14:paraId="6F397B20" w14:textId="77777777" w:rsidR="00377AD0" w:rsidRDefault="00000000">
      <w:pPr>
        <w:pStyle w:val="a3"/>
        <w:widowControl w:val="0"/>
        <w:spacing w:line="44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（二）本技术文件如与最终赛题内容不一致，以最终赛题为准。</w:t>
      </w:r>
    </w:p>
    <w:p w14:paraId="0B356759" w14:textId="77777777" w:rsidR="00377AD0" w:rsidRDefault="00000000">
      <w:pPr>
        <w:pStyle w:val="a3"/>
        <w:widowControl w:val="0"/>
        <w:spacing w:line="440" w:lineRule="exact"/>
        <w:ind w:firstLineChars="200" w:firstLine="562"/>
        <w:jc w:val="both"/>
        <w:rPr>
          <w:rFonts w:hint="eastAsia"/>
          <w:color w:val="000000" w:themeColor="text1"/>
          <w:spacing w:val="1"/>
          <w:lang w:eastAsia="zh-CN"/>
        </w:rPr>
      </w:pPr>
      <w:r>
        <w:rPr>
          <w:rFonts w:hint="eastAsia"/>
          <w:color w:val="000000" w:themeColor="text1"/>
          <w:spacing w:val="1"/>
          <w:lang w:eastAsia="zh-CN"/>
        </w:rPr>
        <w:t>（三）本技术文件仅针对本次设计竞赛，解释权归竞赛组委会所有。</w:t>
      </w:r>
    </w:p>
    <w:p w14:paraId="1ACA8A64" w14:textId="77777777" w:rsidR="00377AD0" w:rsidRDefault="00377AD0">
      <w:pPr>
        <w:spacing w:line="360" w:lineRule="auto"/>
        <w:rPr>
          <w:rFonts w:ascii="仿宋" w:eastAsia="仿宋" w:hAnsi="仿宋" w:cs="仿宋" w:hint="eastAsia"/>
        </w:rPr>
      </w:pPr>
    </w:p>
    <w:p w14:paraId="672BD5A0" w14:textId="77777777" w:rsidR="00377AD0" w:rsidRDefault="00377AD0">
      <w:pPr>
        <w:pStyle w:val="a3"/>
        <w:widowControl w:val="0"/>
        <w:spacing w:line="560" w:lineRule="exact"/>
        <w:jc w:val="both"/>
        <w:rPr>
          <w:rFonts w:hint="eastAsia"/>
          <w:color w:val="000000" w:themeColor="text1"/>
          <w:lang w:eastAsia="zh-CN"/>
        </w:rPr>
      </w:pPr>
    </w:p>
    <w:sectPr w:rsidR="00377AD0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9"/>
      <w:pgMar w:top="1440" w:right="1644" w:bottom="1440" w:left="1644" w:header="1134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B56EC" w14:textId="77777777" w:rsidR="00392BE7" w:rsidRDefault="00392BE7">
      <w:r>
        <w:separator/>
      </w:r>
    </w:p>
  </w:endnote>
  <w:endnote w:type="continuationSeparator" w:id="0">
    <w:p w14:paraId="1C9751BE" w14:textId="77777777" w:rsidR="00392BE7" w:rsidRDefault="0039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26D7B0D-B064-4ADC-9C8A-E506EDF9F0EA}"/>
    <w:embedBold r:id="rId2" w:subsetted="1" w:fontKey="{61D043F0-16F1-4B31-902B-AEE8F042728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3" w:subsetted="1" w:fontKey="{E36AAE86-3F34-465C-86D9-ED9AF2FAB4E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7520153-6E47-4BFD-98C2-28E6520CF89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9D365" w14:textId="77777777" w:rsidR="00377AD0" w:rsidRDefault="00377A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54171" w14:textId="77777777" w:rsidR="00377AD0" w:rsidRDefault="00377A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9A6C2" w14:textId="77777777" w:rsidR="00392BE7" w:rsidRDefault="00392BE7">
      <w:r>
        <w:separator/>
      </w:r>
    </w:p>
  </w:footnote>
  <w:footnote w:type="continuationSeparator" w:id="0">
    <w:p w14:paraId="42ED16BD" w14:textId="77777777" w:rsidR="00392BE7" w:rsidRDefault="0039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10B1" w14:textId="77777777" w:rsidR="00377AD0" w:rsidRDefault="00377AD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19433" w14:textId="77777777" w:rsidR="00377AD0" w:rsidRDefault="00377AD0">
    <w:pPr>
      <w:pStyle w:val="a8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1703B" w14:textId="77777777" w:rsidR="00377AD0" w:rsidRDefault="00377A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730DA9"/>
    <w:multiLevelType w:val="singleLevel"/>
    <w:tmpl w:val="8C730DA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E53901B"/>
    <w:multiLevelType w:val="singleLevel"/>
    <w:tmpl w:val="8E53901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91BC2B8C"/>
    <w:multiLevelType w:val="singleLevel"/>
    <w:tmpl w:val="91BC2B8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777C5F4"/>
    <w:multiLevelType w:val="singleLevel"/>
    <w:tmpl w:val="A777C5F4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B80879E9"/>
    <w:multiLevelType w:val="singleLevel"/>
    <w:tmpl w:val="B80879E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DB3B581B"/>
    <w:multiLevelType w:val="singleLevel"/>
    <w:tmpl w:val="DB3B581B"/>
    <w:lvl w:ilvl="0">
      <w:start w:val="2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6" w15:restartNumberingAfterBreak="0">
    <w:nsid w:val="0F3CA55E"/>
    <w:multiLevelType w:val="singleLevel"/>
    <w:tmpl w:val="0F3CA55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 w15:restartNumberingAfterBreak="0">
    <w:nsid w:val="28073262"/>
    <w:multiLevelType w:val="singleLevel"/>
    <w:tmpl w:val="2807326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2D759649"/>
    <w:multiLevelType w:val="singleLevel"/>
    <w:tmpl w:val="2D75964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 w15:restartNumberingAfterBreak="0">
    <w:nsid w:val="43E0DD43"/>
    <w:multiLevelType w:val="singleLevel"/>
    <w:tmpl w:val="43E0DD4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340D39"/>
    <w:multiLevelType w:val="singleLevel"/>
    <w:tmpl w:val="51340D39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66068921"/>
    <w:multiLevelType w:val="singleLevel"/>
    <w:tmpl w:val="6606892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 w15:restartNumberingAfterBreak="0">
    <w:nsid w:val="7A8D9EF4"/>
    <w:multiLevelType w:val="singleLevel"/>
    <w:tmpl w:val="7A8D9EF4"/>
    <w:lvl w:ilvl="0">
      <w:start w:val="1"/>
      <w:numFmt w:val="decimal"/>
      <w:suff w:val="space"/>
      <w:lvlText w:val="%1."/>
      <w:lvlJc w:val="left"/>
    </w:lvl>
  </w:abstractNum>
  <w:num w:numId="1" w16cid:durableId="243077122">
    <w:abstractNumId w:val="5"/>
  </w:num>
  <w:num w:numId="2" w16cid:durableId="1549761678">
    <w:abstractNumId w:val="3"/>
  </w:num>
  <w:num w:numId="3" w16cid:durableId="986057147">
    <w:abstractNumId w:val="11"/>
  </w:num>
  <w:num w:numId="4" w16cid:durableId="937755048">
    <w:abstractNumId w:val="1"/>
  </w:num>
  <w:num w:numId="5" w16cid:durableId="1302347363">
    <w:abstractNumId w:val="4"/>
  </w:num>
  <w:num w:numId="6" w16cid:durableId="872578918">
    <w:abstractNumId w:val="8"/>
  </w:num>
  <w:num w:numId="7" w16cid:durableId="1312445473">
    <w:abstractNumId w:val="6"/>
  </w:num>
  <w:num w:numId="8" w16cid:durableId="1532765415">
    <w:abstractNumId w:val="2"/>
  </w:num>
  <w:num w:numId="9" w16cid:durableId="2130120204">
    <w:abstractNumId w:val="9"/>
  </w:num>
  <w:num w:numId="10" w16cid:durableId="1644119597">
    <w:abstractNumId w:val="10"/>
  </w:num>
  <w:num w:numId="11" w16cid:durableId="1244728354">
    <w:abstractNumId w:val="12"/>
  </w:num>
  <w:num w:numId="12" w16cid:durableId="389958521">
    <w:abstractNumId w:val="0"/>
  </w:num>
  <w:num w:numId="13" w16cid:durableId="863709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TrueTypeFonts/>
  <w:saveSubsetFonts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mYzNzU3MWQ3ZTU4YTUxMzgxZjEwZjJjYmY5MTM5ODUifQ=="/>
  </w:docVars>
  <w:rsids>
    <w:rsidRoot w:val="00BC273B"/>
    <w:rsid w:val="000C732A"/>
    <w:rsid w:val="000D3915"/>
    <w:rsid w:val="00262A71"/>
    <w:rsid w:val="002D37FB"/>
    <w:rsid w:val="00377AD0"/>
    <w:rsid w:val="00380DC0"/>
    <w:rsid w:val="00392BE7"/>
    <w:rsid w:val="003D68A9"/>
    <w:rsid w:val="00425E9B"/>
    <w:rsid w:val="004562C7"/>
    <w:rsid w:val="00483574"/>
    <w:rsid w:val="006860D8"/>
    <w:rsid w:val="00692945"/>
    <w:rsid w:val="006A7BC6"/>
    <w:rsid w:val="006C1DD7"/>
    <w:rsid w:val="008A3590"/>
    <w:rsid w:val="008C7058"/>
    <w:rsid w:val="00904254"/>
    <w:rsid w:val="00907329"/>
    <w:rsid w:val="00A47441"/>
    <w:rsid w:val="00A54DA9"/>
    <w:rsid w:val="00A92515"/>
    <w:rsid w:val="00B01A94"/>
    <w:rsid w:val="00BC273B"/>
    <w:rsid w:val="00CF1E4E"/>
    <w:rsid w:val="00D01469"/>
    <w:rsid w:val="00D23248"/>
    <w:rsid w:val="00E025E5"/>
    <w:rsid w:val="00F56FD6"/>
    <w:rsid w:val="00F60D12"/>
    <w:rsid w:val="00FC6D23"/>
    <w:rsid w:val="00FE3434"/>
    <w:rsid w:val="0224362A"/>
    <w:rsid w:val="03321D76"/>
    <w:rsid w:val="04390EE3"/>
    <w:rsid w:val="04C4068A"/>
    <w:rsid w:val="05184F9C"/>
    <w:rsid w:val="05A625A8"/>
    <w:rsid w:val="05EE492D"/>
    <w:rsid w:val="07E74EE3"/>
    <w:rsid w:val="08177753"/>
    <w:rsid w:val="0A8455AD"/>
    <w:rsid w:val="0B7218AA"/>
    <w:rsid w:val="0B8D2240"/>
    <w:rsid w:val="0CCE2B10"/>
    <w:rsid w:val="0D58062B"/>
    <w:rsid w:val="0D8C6527"/>
    <w:rsid w:val="0D9F49DA"/>
    <w:rsid w:val="0DBD77AD"/>
    <w:rsid w:val="0DE617F7"/>
    <w:rsid w:val="0E06452B"/>
    <w:rsid w:val="0EC73CBB"/>
    <w:rsid w:val="0FB33CD1"/>
    <w:rsid w:val="0FF46D31"/>
    <w:rsid w:val="1010343F"/>
    <w:rsid w:val="1034712E"/>
    <w:rsid w:val="1054157E"/>
    <w:rsid w:val="1084354E"/>
    <w:rsid w:val="110765F0"/>
    <w:rsid w:val="11F76665"/>
    <w:rsid w:val="12543AB7"/>
    <w:rsid w:val="129437D7"/>
    <w:rsid w:val="12A165D1"/>
    <w:rsid w:val="12BD4102"/>
    <w:rsid w:val="12D15E76"/>
    <w:rsid w:val="134B7E45"/>
    <w:rsid w:val="13AF76DC"/>
    <w:rsid w:val="14261483"/>
    <w:rsid w:val="14CB3DD9"/>
    <w:rsid w:val="14F11A91"/>
    <w:rsid w:val="15525395"/>
    <w:rsid w:val="15B06A9C"/>
    <w:rsid w:val="15BF393E"/>
    <w:rsid w:val="167069E6"/>
    <w:rsid w:val="178A0D8C"/>
    <w:rsid w:val="17C972FA"/>
    <w:rsid w:val="19DD25E4"/>
    <w:rsid w:val="1ADA2FC8"/>
    <w:rsid w:val="1B075F56"/>
    <w:rsid w:val="1B770817"/>
    <w:rsid w:val="1C575F68"/>
    <w:rsid w:val="1C5C1B50"/>
    <w:rsid w:val="1CE32AB1"/>
    <w:rsid w:val="1D90796E"/>
    <w:rsid w:val="1EFA334B"/>
    <w:rsid w:val="1F1A1BE5"/>
    <w:rsid w:val="1F1F1647"/>
    <w:rsid w:val="20C52024"/>
    <w:rsid w:val="21582E98"/>
    <w:rsid w:val="22C84412"/>
    <w:rsid w:val="232E3EB1"/>
    <w:rsid w:val="237D0994"/>
    <w:rsid w:val="23BE3486"/>
    <w:rsid w:val="24180AF2"/>
    <w:rsid w:val="244A6AC8"/>
    <w:rsid w:val="24E66EFD"/>
    <w:rsid w:val="265355CE"/>
    <w:rsid w:val="267C0BC5"/>
    <w:rsid w:val="26832765"/>
    <w:rsid w:val="26E75774"/>
    <w:rsid w:val="26ED7BDF"/>
    <w:rsid w:val="275D6B12"/>
    <w:rsid w:val="282C4737"/>
    <w:rsid w:val="28575C58"/>
    <w:rsid w:val="28C17575"/>
    <w:rsid w:val="29AE7AF9"/>
    <w:rsid w:val="2B940F71"/>
    <w:rsid w:val="2CBD5D21"/>
    <w:rsid w:val="2D46629B"/>
    <w:rsid w:val="2E0B376C"/>
    <w:rsid w:val="2EE63891"/>
    <w:rsid w:val="2F2D326E"/>
    <w:rsid w:val="2FFE2E5D"/>
    <w:rsid w:val="30751371"/>
    <w:rsid w:val="32957D88"/>
    <w:rsid w:val="329C0D99"/>
    <w:rsid w:val="32DD4FAB"/>
    <w:rsid w:val="33AD4B58"/>
    <w:rsid w:val="34403A44"/>
    <w:rsid w:val="349B6ECC"/>
    <w:rsid w:val="358D173F"/>
    <w:rsid w:val="362F703E"/>
    <w:rsid w:val="36372C24"/>
    <w:rsid w:val="36631C6B"/>
    <w:rsid w:val="36D44917"/>
    <w:rsid w:val="36E508D2"/>
    <w:rsid w:val="37215DAE"/>
    <w:rsid w:val="37B83CEF"/>
    <w:rsid w:val="37F82ABC"/>
    <w:rsid w:val="38A8605B"/>
    <w:rsid w:val="396365F4"/>
    <w:rsid w:val="39875C71"/>
    <w:rsid w:val="3A3871C6"/>
    <w:rsid w:val="3B0F7120"/>
    <w:rsid w:val="3B5F79F7"/>
    <w:rsid w:val="3BC57EFE"/>
    <w:rsid w:val="3BE41159"/>
    <w:rsid w:val="3CB7061B"/>
    <w:rsid w:val="3CD94A35"/>
    <w:rsid w:val="3D5E4F3B"/>
    <w:rsid w:val="3E111FAD"/>
    <w:rsid w:val="3E817133"/>
    <w:rsid w:val="3E890941"/>
    <w:rsid w:val="3EF617D4"/>
    <w:rsid w:val="40550877"/>
    <w:rsid w:val="40670739"/>
    <w:rsid w:val="41E55C2A"/>
    <w:rsid w:val="42707BEA"/>
    <w:rsid w:val="438F22F2"/>
    <w:rsid w:val="441C0772"/>
    <w:rsid w:val="44496945"/>
    <w:rsid w:val="44A32262"/>
    <w:rsid w:val="45317FAF"/>
    <w:rsid w:val="46D3177A"/>
    <w:rsid w:val="4878462F"/>
    <w:rsid w:val="48822425"/>
    <w:rsid w:val="48A33AAB"/>
    <w:rsid w:val="4A741FBE"/>
    <w:rsid w:val="4A897A9B"/>
    <w:rsid w:val="4ADA44CA"/>
    <w:rsid w:val="4BD56D10"/>
    <w:rsid w:val="4C4B14BF"/>
    <w:rsid w:val="4C5744FA"/>
    <w:rsid w:val="4C653BF0"/>
    <w:rsid w:val="4C6E251D"/>
    <w:rsid w:val="4C806C7C"/>
    <w:rsid w:val="4CFB4554"/>
    <w:rsid w:val="4D1D44CA"/>
    <w:rsid w:val="4E104746"/>
    <w:rsid w:val="4E41243B"/>
    <w:rsid w:val="4E546612"/>
    <w:rsid w:val="4ECA0682"/>
    <w:rsid w:val="4EF456FF"/>
    <w:rsid w:val="4FCE5F50"/>
    <w:rsid w:val="51455762"/>
    <w:rsid w:val="524F779D"/>
    <w:rsid w:val="526861E8"/>
    <w:rsid w:val="53D004E8"/>
    <w:rsid w:val="547C4F8D"/>
    <w:rsid w:val="55AF6AEA"/>
    <w:rsid w:val="57034731"/>
    <w:rsid w:val="57723E5E"/>
    <w:rsid w:val="5954396A"/>
    <w:rsid w:val="59AD6BD6"/>
    <w:rsid w:val="59F14D15"/>
    <w:rsid w:val="5B12588A"/>
    <w:rsid w:val="5B81005F"/>
    <w:rsid w:val="5BA65FD3"/>
    <w:rsid w:val="5BC56459"/>
    <w:rsid w:val="5BD448EE"/>
    <w:rsid w:val="5C1D44E7"/>
    <w:rsid w:val="5C6E1028"/>
    <w:rsid w:val="5DB70023"/>
    <w:rsid w:val="5EEF2673"/>
    <w:rsid w:val="601B0D3D"/>
    <w:rsid w:val="61983354"/>
    <w:rsid w:val="61B04B45"/>
    <w:rsid w:val="61EB0BE3"/>
    <w:rsid w:val="62215569"/>
    <w:rsid w:val="62CF7BBD"/>
    <w:rsid w:val="6353259C"/>
    <w:rsid w:val="63A74413"/>
    <w:rsid w:val="6489464A"/>
    <w:rsid w:val="65622F6B"/>
    <w:rsid w:val="662F5543"/>
    <w:rsid w:val="66410190"/>
    <w:rsid w:val="66D625E8"/>
    <w:rsid w:val="67C556AE"/>
    <w:rsid w:val="67E16479"/>
    <w:rsid w:val="68A4560C"/>
    <w:rsid w:val="68CA77A4"/>
    <w:rsid w:val="68FB170C"/>
    <w:rsid w:val="69673E39"/>
    <w:rsid w:val="696A6892"/>
    <w:rsid w:val="69B8584F"/>
    <w:rsid w:val="69C266CE"/>
    <w:rsid w:val="6A3550F2"/>
    <w:rsid w:val="6B69597E"/>
    <w:rsid w:val="6C141316"/>
    <w:rsid w:val="6C1765BA"/>
    <w:rsid w:val="6D512242"/>
    <w:rsid w:val="6E9D7640"/>
    <w:rsid w:val="6EE13152"/>
    <w:rsid w:val="6F715A16"/>
    <w:rsid w:val="6FC00FB9"/>
    <w:rsid w:val="704D7FE5"/>
    <w:rsid w:val="723F1600"/>
    <w:rsid w:val="724E4AC0"/>
    <w:rsid w:val="729D7567"/>
    <w:rsid w:val="745B5755"/>
    <w:rsid w:val="74E474F8"/>
    <w:rsid w:val="758807CB"/>
    <w:rsid w:val="774A385E"/>
    <w:rsid w:val="77F160D3"/>
    <w:rsid w:val="794A5EFC"/>
    <w:rsid w:val="7C656CDF"/>
    <w:rsid w:val="7E3808B5"/>
    <w:rsid w:val="7EC860DC"/>
    <w:rsid w:val="7F1C3D32"/>
    <w:rsid w:val="7F95322A"/>
    <w:rsid w:val="7FDD34C2"/>
    <w:rsid w:val="7FDE7EA2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DBE4CD"/>
  <w15:docId w15:val="{D5B1EB27-2C21-4345-84CE-56CA2D78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uiPriority w:val="1"/>
    <w:qFormat/>
    <w:pPr>
      <w:ind w:left="564" w:right="561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2">
    <w:name w:val="heading 2"/>
    <w:basedOn w:val="a"/>
    <w:next w:val="a"/>
    <w:uiPriority w:val="1"/>
    <w:qFormat/>
    <w:pPr>
      <w:spacing w:line="493" w:lineRule="exact"/>
      <w:ind w:left="1117" w:right="474"/>
      <w:jc w:val="center"/>
      <w:outlineLvl w:val="1"/>
    </w:pPr>
    <w:rPr>
      <w:rFonts w:ascii="Microsoft JhengHei" w:eastAsia="Microsoft JhengHei" w:hAnsi="Microsoft JhengHei" w:cs="Microsoft JhengHei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</w:rPr>
  </w:style>
  <w:style w:type="character" w:customStyle="1" w:styleId="a5">
    <w:name w:val="批注框文本 字符"/>
    <w:basedOn w:val="a0"/>
    <w:link w:val="a4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9">
    <w:name w:val="页眉 字符"/>
    <w:basedOn w:val="a0"/>
    <w:link w:val="a8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7">
    <w:name w:val="页脚 字符"/>
    <w:basedOn w:val="a0"/>
    <w:link w:val="a6"/>
    <w:uiPriority w:val="99"/>
    <w:qFormat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ab">
    <w:name w:val="表格"/>
    <w:basedOn w:val="a"/>
    <w:qFormat/>
    <w:pPr>
      <w:spacing w:line="300" w:lineRule="exact"/>
      <w:jc w:val="center"/>
    </w:pPr>
    <w:rPr>
      <w:rFonts w:ascii="仿宋" w:hAnsi="仿宋" w:cs="仿宋" w:hint="eastAsia"/>
      <w:sz w:val="24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8164622-59D4-478F-B6AD-F98B088789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780</Words>
  <Characters>4452</Characters>
  <Application>Microsoft Office Word</Application>
  <DocSecurity>0</DocSecurity>
  <Lines>37</Lines>
  <Paragraphs>10</Paragraphs>
  <ScaleCrop>false</ScaleCrop>
  <Company>Microsoft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盛颖Ivy</dc:creator>
  <cp:lastModifiedBy>luffy</cp:lastModifiedBy>
  <cp:revision>22</cp:revision>
  <cp:lastPrinted>2024-09-24T01:28:00Z</cp:lastPrinted>
  <dcterms:created xsi:type="dcterms:W3CDTF">2023-08-31T14:37:00Z</dcterms:created>
  <dcterms:modified xsi:type="dcterms:W3CDTF">2024-10-28T03:29:00Z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2024-09-13T15:40:51Z</vt:filetime>
  </property>
  <property fmtid="{D5CDD505-2E9C-101B-9397-08002B2CF9AE}" pid="4" name="KSOProductBuildVer">
    <vt:lpwstr>2052-12.1.0.18608</vt:lpwstr>
  </property>
  <property fmtid="{D5CDD505-2E9C-101B-9397-08002B2CF9AE}" pid="5" name="ICV">
    <vt:lpwstr>5842EFB7C2B54ACC8B0F56C5A64A0A9B_13</vt:lpwstr>
  </property>
</Properties>
</file>